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DBCA" w14:textId="39660803" w:rsidR="00C84CB1" w:rsidRDefault="00C84CB1" w:rsidP="366B66FE">
      <w:pPr>
        <w:pStyle w:val="BodyTextFirstIndent"/>
        <w:tabs>
          <w:tab w:val="left" w:pos="900"/>
        </w:tabs>
        <w:jc w:val="center"/>
        <w:rPr>
          <w:rStyle w:val="Strong"/>
          <w:rFonts w:asciiTheme="minorHAnsi" w:hAnsiTheme="minorHAnsi"/>
          <w:sz w:val="28"/>
          <w:szCs w:val="28"/>
        </w:rPr>
      </w:pPr>
      <w:r w:rsidRPr="496D317A">
        <w:rPr>
          <w:rStyle w:val="Strong"/>
          <w:rFonts w:asciiTheme="minorHAnsi" w:hAnsiTheme="minorHAnsi"/>
          <w:sz w:val="28"/>
          <w:szCs w:val="28"/>
        </w:rPr>
        <w:t>HIPAA Business Associate Agreement (BAA)</w:t>
      </w:r>
    </w:p>
    <w:p w14:paraId="1A4E2E90" w14:textId="028F072E" w:rsidR="0003684F" w:rsidRPr="001C3026" w:rsidRDefault="0003684F" w:rsidP="366B66FE">
      <w:pPr>
        <w:pStyle w:val="BodyTextFirstIndent"/>
        <w:tabs>
          <w:tab w:val="left" w:pos="900"/>
        </w:tabs>
        <w:jc w:val="center"/>
        <w:rPr>
          <w:rStyle w:val="Strong"/>
          <w:rFonts w:asciiTheme="minorHAnsi" w:hAnsiTheme="minorHAnsi"/>
          <w:sz w:val="28"/>
          <w:szCs w:val="28"/>
        </w:rPr>
      </w:pPr>
      <w:r>
        <w:rPr>
          <w:rStyle w:val="Strong"/>
          <w:rFonts w:asciiTheme="minorHAnsi" w:hAnsiTheme="minorHAnsi"/>
          <w:sz w:val="28"/>
          <w:szCs w:val="28"/>
        </w:rPr>
        <w:t>Cover Page</w:t>
      </w:r>
    </w:p>
    <w:p w14:paraId="5569D988" w14:textId="77777777" w:rsidR="00C84CB1" w:rsidRPr="001C3026" w:rsidRDefault="00C84CB1" w:rsidP="00C84CB1">
      <w:pPr>
        <w:pStyle w:val="BodyTextFirstIndent"/>
        <w:tabs>
          <w:tab w:val="left" w:pos="900"/>
        </w:tabs>
        <w:jc w:val="center"/>
        <w:rPr>
          <w:rStyle w:val="Strong"/>
          <w:rFonts w:asciiTheme="minorHAnsi" w:hAnsiTheme="minorHAnsi"/>
          <w:b w:val="0"/>
        </w:rPr>
      </w:pPr>
    </w:p>
    <w:p w14:paraId="1B0C0889" w14:textId="612795E9" w:rsidR="001C6E9C" w:rsidRDefault="001C6E9C" w:rsidP="001C6E9C">
      <w:pPr>
        <w:pStyle w:val="BodyTextFirstIndent"/>
        <w:tabs>
          <w:tab w:val="left" w:pos="900"/>
        </w:tabs>
        <w:ind w:firstLine="0"/>
        <w:rPr>
          <w:rFonts w:cstheme="minorHAnsi"/>
          <w:szCs w:val="32"/>
        </w:rPr>
      </w:pPr>
      <w:r w:rsidRPr="00D926BC">
        <w:rPr>
          <w:rFonts w:asciiTheme="minorHAnsi" w:hAnsiTheme="minorHAnsi" w:cstheme="minorHAnsi"/>
          <w:b/>
          <w:szCs w:val="32"/>
        </w:rPr>
        <w:t>The Teacher Retirement System of Texas (“TRS”) is a Covered Entity</w:t>
      </w:r>
      <w:r w:rsidRPr="00204DEC">
        <w:rPr>
          <w:rFonts w:asciiTheme="minorHAnsi" w:hAnsiTheme="minorHAnsi" w:cstheme="minorHAnsi"/>
          <w:bCs/>
          <w:szCs w:val="32"/>
        </w:rPr>
        <w:t xml:space="preserve"> under the terms of the Health Insurance Portability and Accountability Act</w:t>
      </w:r>
      <w:r>
        <w:rPr>
          <w:rFonts w:asciiTheme="minorHAnsi" w:hAnsiTheme="minorHAnsi" w:cstheme="minorHAnsi"/>
          <w:bCs/>
          <w:szCs w:val="32"/>
        </w:rPr>
        <w:t xml:space="preserve"> of 1996, as amended by the</w:t>
      </w:r>
      <w:r w:rsidRPr="00204DEC">
        <w:rPr>
          <w:rFonts w:asciiTheme="minorHAnsi" w:hAnsiTheme="minorHAnsi" w:cstheme="minorHAnsi"/>
          <w:bCs/>
          <w:szCs w:val="32"/>
        </w:rPr>
        <w:t xml:space="preserve"> </w:t>
      </w:r>
      <w:r w:rsidRPr="00204DEC">
        <w:rPr>
          <w:rFonts w:asciiTheme="minorHAnsi" w:hAnsiTheme="minorHAnsi" w:cstheme="minorHAnsi"/>
          <w:szCs w:val="32"/>
        </w:rPr>
        <w:t>Health Information Technology for Economic and Clinical Health (</w:t>
      </w:r>
      <w:r w:rsidR="00B52E6F">
        <w:rPr>
          <w:rFonts w:asciiTheme="minorHAnsi" w:hAnsiTheme="minorHAnsi" w:cstheme="minorHAnsi"/>
          <w:szCs w:val="32"/>
        </w:rPr>
        <w:t>“</w:t>
      </w:r>
      <w:r w:rsidRPr="00204DEC">
        <w:rPr>
          <w:rFonts w:asciiTheme="minorHAnsi" w:hAnsiTheme="minorHAnsi" w:cstheme="minorHAnsi"/>
          <w:szCs w:val="32"/>
        </w:rPr>
        <w:t>HITECH</w:t>
      </w:r>
      <w:r w:rsidR="00B52E6F">
        <w:rPr>
          <w:rFonts w:asciiTheme="minorHAnsi" w:hAnsiTheme="minorHAnsi" w:cstheme="minorHAnsi"/>
          <w:szCs w:val="32"/>
        </w:rPr>
        <w:t>”</w:t>
      </w:r>
      <w:r w:rsidRPr="00204DEC">
        <w:rPr>
          <w:rFonts w:asciiTheme="minorHAnsi" w:hAnsiTheme="minorHAnsi" w:cstheme="minorHAnsi"/>
          <w:szCs w:val="32"/>
        </w:rPr>
        <w:t>) Act of 2009</w:t>
      </w:r>
      <w:r>
        <w:rPr>
          <w:rFonts w:asciiTheme="minorHAnsi" w:hAnsiTheme="minorHAnsi" w:cstheme="minorHAnsi"/>
          <w:szCs w:val="32"/>
        </w:rPr>
        <w:t>, and its corresponding regulations and ex-regulatory guidance</w:t>
      </w:r>
      <w:r w:rsidRPr="00204DEC">
        <w:rPr>
          <w:rFonts w:asciiTheme="minorHAnsi" w:hAnsiTheme="minorHAnsi" w:cstheme="minorHAnsi"/>
          <w:bCs/>
          <w:sz w:val="32"/>
          <w:szCs w:val="40"/>
        </w:rPr>
        <w:t xml:space="preserve"> </w:t>
      </w:r>
      <w:r w:rsidRPr="00204DEC">
        <w:rPr>
          <w:rFonts w:asciiTheme="minorHAnsi" w:hAnsiTheme="minorHAnsi" w:cstheme="minorHAnsi"/>
          <w:bCs/>
          <w:szCs w:val="32"/>
        </w:rPr>
        <w:t>(</w:t>
      </w:r>
      <w:r>
        <w:rPr>
          <w:rFonts w:asciiTheme="minorHAnsi" w:hAnsiTheme="minorHAnsi" w:cstheme="minorHAnsi"/>
          <w:bCs/>
          <w:szCs w:val="32"/>
        </w:rPr>
        <w:t>“</w:t>
      </w:r>
      <w:r w:rsidRPr="00204DEC">
        <w:rPr>
          <w:rFonts w:asciiTheme="minorHAnsi" w:hAnsiTheme="minorHAnsi" w:cstheme="minorHAnsi"/>
          <w:bCs/>
          <w:szCs w:val="32"/>
        </w:rPr>
        <w:t>HIPAA</w:t>
      </w:r>
      <w:r>
        <w:rPr>
          <w:rFonts w:asciiTheme="minorHAnsi" w:hAnsiTheme="minorHAnsi" w:cstheme="minorHAnsi"/>
          <w:bCs/>
          <w:szCs w:val="32"/>
        </w:rPr>
        <w:t>”</w:t>
      </w:r>
      <w:r w:rsidRPr="00204DEC">
        <w:rPr>
          <w:rFonts w:asciiTheme="minorHAnsi" w:hAnsiTheme="minorHAnsi" w:cstheme="minorHAnsi"/>
          <w:bCs/>
          <w:szCs w:val="32"/>
        </w:rPr>
        <w:t>).</w:t>
      </w:r>
      <w:r w:rsidRPr="00204DEC">
        <w:rPr>
          <w:rFonts w:cstheme="minorHAnsi"/>
          <w:szCs w:val="32"/>
        </w:rPr>
        <w:t xml:space="preserve"> </w:t>
      </w:r>
    </w:p>
    <w:p w14:paraId="37B02B57" w14:textId="77777777" w:rsidR="001C6E9C" w:rsidRDefault="001C6E9C" w:rsidP="001C6E9C">
      <w:pPr>
        <w:pStyle w:val="BodyTextFirstIndent"/>
        <w:tabs>
          <w:tab w:val="left" w:pos="900"/>
        </w:tabs>
        <w:ind w:firstLine="0"/>
        <w:rPr>
          <w:rFonts w:asciiTheme="minorHAnsi" w:hAnsiTheme="minorHAnsi" w:cstheme="minorHAnsi"/>
          <w:szCs w:val="32"/>
        </w:rPr>
      </w:pPr>
    </w:p>
    <w:p w14:paraId="7C7B6B97" w14:textId="12B81EF1" w:rsidR="001C6E9C" w:rsidRDefault="001C6E9C" w:rsidP="001C6E9C">
      <w:pPr>
        <w:pStyle w:val="BodyTextFirstIndent"/>
        <w:tabs>
          <w:tab w:val="left" w:pos="900"/>
        </w:tabs>
        <w:ind w:firstLine="0"/>
        <w:rPr>
          <w:rFonts w:cstheme="minorHAnsi"/>
          <w:szCs w:val="32"/>
        </w:rPr>
      </w:pPr>
      <w:r w:rsidRPr="00204DEC">
        <w:rPr>
          <w:rFonts w:asciiTheme="minorHAnsi" w:hAnsiTheme="minorHAnsi" w:cstheme="minorHAnsi"/>
          <w:szCs w:val="32"/>
        </w:rPr>
        <w:t>According to</w:t>
      </w:r>
      <w:r>
        <w:rPr>
          <w:rFonts w:cstheme="minorHAnsi"/>
          <w:szCs w:val="32"/>
        </w:rPr>
        <w:t xml:space="preserve"> </w:t>
      </w:r>
      <w:r w:rsidRPr="00204DEC">
        <w:rPr>
          <w:rFonts w:asciiTheme="minorHAnsi" w:hAnsiTheme="minorHAnsi" w:cstheme="minorHAnsi"/>
          <w:szCs w:val="32"/>
        </w:rPr>
        <w:t>45 C</w:t>
      </w:r>
      <w:r w:rsidR="00B52E6F">
        <w:rPr>
          <w:rFonts w:asciiTheme="minorHAnsi" w:hAnsiTheme="minorHAnsi" w:cstheme="minorHAnsi"/>
          <w:szCs w:val="32"/>
        </w:rPr>
        <w:t>.</w:t>
      </w:r>
      <w:r w:rsidRPr="00204DEC">
        <w:rPr>
          <w:rFonts w:asciiTheme="minorHAnsi" w:hAnsiTheme="minorHAnsi" w:cstheme="minorHAnsi"/>
          <w:szCs w:val="32"/>
        </w:rPr>
        <w:t>F</w:t>
      </w:r>
      <w:r w:rsidR="00B52E6F">
        <w:rPr>
          <w:rFonts w:asciiTheme="minorHAnsi" w:hAnsiTheme="minorHAnsi" w:cstheme="minorHAnsi"/>
          <w:szCs w:val="32"/>
        </w:rPr>
        <w:t>.</w:t>
      </w:r>
      <w:r w:rsidRPr="00204DEC">
        <w:rPr>
          <w:rFonts w:asciiTheme="minorHAnsi" w:hAnsiTheme="minorHAnsi" w:cstheme="minorHAnsi"/>
          <w:szCs w:val="32"/>
        </w:rPr>
        <w:t>R</w:t>
      </w:r>
      <w:r w:rsidR="00B52E6F">
        <w:rPr>
          <w:rFonts w:asciiTheme="minorHAnsi" w:hAnsiTheme="minorHAnsi" w:cstheme="minorHAnsi"/>
          <w:szCs w:val="32"/>
        </w:rPr>
        <w:t>.</w:t>
      </w:r>
      <w:r w:rsidRPr="00204DEC">
        <w:rPr>
          <w:rFonts w:asciiTheme="minorHAnsi" w:hAnsiTheme="minorHAnsi" w:cstheme="minorHAnsi"/>
          <w:szCs w:val="32"/>
        </w:rPr>
        <w:t xml:space="preserve"> § 164.502(e)</w:t>
      </w:r>
      <w:r>
        <w:rPr>
          <w:rFonts w:asciiTheme="minorHAnsi" w:hAnsiTheme="minorHAnsi" w:cstheme="minorHAnsi"/>
          <w:szCs w:val="32"/>
        </w:rPr>
        <w:t>,</w:t>
      </w:r>
      <w:r w:rsidRPr="00204DEC">
        <w:rPr>
          <w:rFonts w:asciiTheme="minorHAnsi" w:hAnsiTheme="minorHAnsi" w:cstheme="minorHAnsi"/>
          <w:szCs w:val="32"/>
        </w:rPr>
        <w:t xml:space="preserve"> a Covered Entity may only disclose </w:t>
      </w:r>
      <w:r w:rsidR="00017CA6">
        <w:rPr>
          <w:rFonts w:asciiTheme="minorHAnsi" w:hAnsiTheme="minorHAnsi" w:cstheme="minorHAnsi"/>
          <w:szCs w:val="32"/>
        </w:rPr>
        <w:t>protected health information (“</w:t>
      </w:r>
      <w:r w:rsidRPr="00204DEC">
        <w:rPr>
          <w:rFonts w:asciiTheme="minorHAnsi" w:hAnsiTheme="minorHAnsi" w:cstheme="minorHAnsi"/>
          <w:szCs w:val="32"/>
        </w:rPr>
        <w:t>PHI</w:t>
      </w:r>
      <w:r w:rsidR="00017CA6">
        <w:rPr>
          <w:rFonts w:asciiTheme="minorHAnsi" w:hAnsiTheme="minorHAnsi" w:cstheme="minorHAnsi"/>
          <w:szCs w:val="32"/>
        </w:rPr>
        <w:t>”)</w:t>
      </w:r>
      <w:r w:rsidRPr="00204DEC">
        <w:rPr>
          <w:rFonts w:asciiTheme="minorHAnsi" w:hAnsiTheme="minorHAnsi" w:cstheme="minorHAnsi"/>
          <w:szCs w:val="32"/>
        </w:rPr>
        <w:t xml:space="preserve"> to a Business Associate </w:t>
      </w:r>
      <w:r w:rsidR="00017CA6">
        <w:rPr>
          <w:rFonts w:asciiTheme="minorHAnsi" w:hAnsiTheme="minorHAnsi" w:cstheme="minorHAnsi"/>
          <w:szCs w:val="32"/>
        </w:rPr>
        <w:t>and</w:t>
      </w:r>
      <w:r w:rsidR="00017CA6" w:rsidRPr="00204DEC">
        <w:rPr>
          <w:rFonts w:asciiTheme="minorHAnsi" w:hAnsiTheme="minorHAnsi" w:cstheme="minorHAnsi"/>
          <w:szCs w:val="32"/>
        </w:rPr>
        <w:t xml:space="preserve"> </w:t>
      </w:r>
      <w:r w:rsidRPr="00204DEC">
        <w:rPr>
          <w:rFonts w:asciiTheme="minorHAnsi" w:hAnsiTheme="minorHAnsi" w:cstheme="minorHAnsi"/>
          <w:szCs w:val="32"/>
        </w:rPr>
        <w:t>may allow a Business Associate to create, receive, maintain, or transmit PHI on its behalf if the Covered Entity obtains satisfactory assurances that the Business Associate will appropriately safeguard the PHI</w:t>
      </w:r>
      <w:r w:rsidR="00B52E6F">
        <w:rPr>
          <w:rFonts w:asciiTheme="minorHAnsi" w:hAnsiTheme="minorHAnsi" w:cstheme="minorHAnsi"/>
          <w:szCs w:val="32"/>
        </w:rPr>
        <w:t xml:space="preserve">, </w:t>
      </w:r>
      <w:r>
        <w:rPr>
          <w:rFonts w:asciiTheme="minorHAnsi" w:hAnsiTheme="minorHAnsi" w:cstheme="minorHAnsi"/>
          <w:szCs w:val="32"/>
        </w:rPr>
        <w:t>and those</w:t>
      </w:r>
      <w:r w:rsidRPr="00204DEC">
        <w:rPr>
          <w:rFonts w:asciiTheme="minorHAnsi" w:hAnsiTheme="minorHAnsi" w:cstheme="minorHAnsi"/>
          <w:szCs w:val="32"/>
        </w:rPr>
        <w:t xml:space="preserve"> reasonable assurances </w:t>
      </w:r>
      <w:r>
        <w:rPr>
          <w:rFonts w:asciiTheme="minorHAnsi" w:hAnsiTheme="minorHAnsi" w:cstheme="minorHAnsi"/>
          <w:szCs w:val="32"/>
        </w:rPr>
        <w:t>are</w:t>
      </w:r>
      <w:r w:rsidRPr="00204DEC">
        <w:rPr>
          <w:rFonts w:asciiTheme="minorHAnsi" w:hAnsiTheme="minorHAnsi" w:cstheme="minorHAnsi"/>
          <w:szCs w:val="32"/>
        </w:rPr>
        <w:t xml:space="preserve"> documented through a written contract that meets the requirements of 45 C</w:t>
      </w:r>
      <w:r w:rsidR="00B52E6F">
        <w:rPr>
          <w:rFonts w:asciiTheme="minorHAnsi" w:hAnsiTheme="minorHAnsi" w:cstheme="minorHAnsi"/>
          <w:szCs w:val="32"/>
        </w:rPr>
        <w:t>.</w:t>
      </w:r>
      <w:r w:rsidRPr="00204DEC">
        <w:rPr>
          <w:rFonts w:asciiTheme="minorHAnsi" w:hAnsiTheme="minorHAnsi" w:cstheme="minorHAnsi"/>
          <w:szCs w:val="32"/>
        </w:rPr>
        <w:t>F</w:t>
      </w:r>
      <w:r w:rsidR="00B52E6F">
        <w:rPr>
          <w:rFonts w:asciiTheme="minorHAnsi" w:hAnsiTheme="minorHAnsi" w:cstheme="minorHAnsi"/>
          <w:szCs w:val="32"/>
        </w:rPr>
        <w:t>.</w:t>
      </w:r>
      <w:r w:rsidRPr="00204DEC">
        <w:rPr>
          <w:rFonts w:asciiTheme="minorHAnsi" w:hAnsiTheme="minorHAnsi" w:cstheme="minorHAnsi"/>
          <w:szCs w:val="32"/>
        </w:rPr>
        <w:t>R</w:t>
      </w:r>
      <w:r w:rsidR="00B52E6F">
        <w:rPr>
          <w:rFonts w:asciiTheme="minorHAnsi" w:hAnsiTheme="minorHAnsi" w:cstheme="minorHAnsi"/>
          <w:szCs w:val="32"/>
        </w:rPr>
        <w:t>.</w:t>
      </w:r>
      <w:r w:rsidRPr="00204DEC">
        <w:rPr>
          <w:rFonts w:asciiTheme="minorHAnsi" w:hAnsiTheme="minorHAnsi" w:cstheme="minorHAnsi"/>
          <w:szCs w:val="32"/>
        </w:rPr>
        <w:t xml:space="preserve"> § 164.504(e).</w:t>
      </w:r>
      <w:r w:rsidRPr="00204DEC">
        <w:rPr>
          <w:rFonts w:cstheme="minorHAnsi"/>
          <w:szCs w:val="32"/>
        </w:rPr>
        <w:t xml:space="preserve"> </w:t>
      </w:r>
    </w:p>
    <w:p w14:paraId="25DB6888" w14:textId="77777777" w:rsidR="001C6E9C" w:rsidRDefault="001C6E9C" w:rsidP="001C6E9C">
      <w:pPr>
        <w:pStyle w:val="BodyTextFirstIndent"/>
        <w:tabs>
          <w:tab w:val="left" w:pos="900"/>
        </w:tabs>
        <w:ind w:firstLine="0"/>
        <w:rPr>
          <w:rFonts w:cstheme="minorHAnsi"/>
          <w:szCs w:val="32"/>
        </w:rPr>
      </w:pPr>
    </w:p>
    <w:p w14:paraId="6D45F9CD" w14:textId="6B0D0C00" w:rsidR="001C6E9C" w:rsidRDefault="001C6E9C" w:rsidP="001C6E9C">
      <w:pPr>
        <w:pStyle w:val="BodyTextFirstIndent"/>
        <w:tabs>
          <w:tab w:val="left" w:pos="900"/>
        </w:tabs>
        <w:ind w:firstLine="0"/>
        <w:rPr>
          <w:rFonts w:asciiTheme="minorHAnsi" w:hAnsiTheme="minorHAnsi" w:cstheme="minorHAnsi"/>
          <w:szCs w:val="32"/>
        </w:rPr>
      </w:pPr>
      <w:r>
        <w:rPr>
          <w:rFonts w:asciiTheme="minorHAnsi" w:hAnsiTheme="minorHAnsi" w:cstheme="minorHAnsi"/>
          <w:szCs w:val="32"/>
        </w:rPr>
        <w:t>The contractor will have access to PHI from TRS, and therefore, will be a “Business Associate” of TRS</w:t>
      </w:r>
      <w:r w:rsidR="008C39C7">
        <w:rPr>
          <w:rFonts w:asciiTheme="minorHAnsi" w:hAnsiTheme="minorHAnsi" w:cstheme="minorHAnsi"/>
          <w:szCs w:val="32"/>
        </w:rPr>
        <w:t>. Accordingly,</w:t>
      </w:r>
      <w:r w:rsidR="00017CA6">
        <w:rPr>
          <w:rFonts w:asciiTheme="minorHAnsi" w:hAnsiTheme="minorHAnsi" w:cstheme="minorHAnsi"/>
          <w:szCs w:val="32"/>
        </w:rPr>
        <w:t xml:space="preserve"> the </w:t>
      </w:r>
      <w:r w:rsidR="000314C3">
        <w:rPr>
          <w:rFonts w:asciiTheme="minorHAnsi" w:hAnsiTheme="minorHAnsi" w:cstheme="minorHAnsi"/>
          <w:szCs w:val="32"/>
        </w:rPr>
        <w:t>Business Associate</w:t>
      </w:r>
      <w:r w:rsidR="0035490C">
        <w:rPr>
          <w:rFonts w:asciiTheme="minorHAnsi" w:hAnsiTheme="minorHAnsi" w:cstheme="minorHAnsi"/>
          <w:szCs w:val="32"/>
        </w:rPr>
        <w:t xml:space="preserve"> must </w:t>
      </w:r>
      <w:r>
        <w:rPr>
          <w:rFonts w:asciiTheme="minorHAnsi" w:hAnsiTheme="minorHAnsi" w:cstheme="minorHAnsi"/>
          <w:szCs w:val="32"/>
        </w:rPr>
        <w:t xml:space="preserve">execute </w:t>
      </w:r>
      <w:r w:rsidR="0035490C">
        <w:rPr>
          <w:rFonts w:asciiTheme="minorHAnsi" w:hAnsiTheme="minorHAnsi" w:cstheme="minorHAnsi"/>
          <w:szCs w:val="32"/>
        </w:rPr>
        <w:t>TRS’ HIPAA</w:t>
      </w:r>
      <w:r w:rsidR="000314C3">
        <w:rPr>
          <w:rFonts w:asciiTheme="minorHAnsi" w:hAnsiTheme="minorHAnsi" w:cstheme="minorHAnsi"/>
          <w:szCs w:val="32"/>
        </w:rPr>
        <w:t>-</w:t>
      </w:r>
      <w:r w:rsidR="0035490C">
        <w:rPr>
          <w:rFonts w:asciiTheme="minorHAnsi" w:hAnsiTheme="minorHAnsi" w:cstheme="minorHAnsi"/>
          <w:szCs w:val="32"/>
        </w:rPr>
        <w:t xml:space="preserve">compliant </w:t>
      </w:r>
      <w:r>
        <w:rPr>
          <w:rFonts w:asciiTheme="minorHAnsi" w:hAnsiTheme="minorHAnsi" w:cstheme="minorHAnsi"/>
          <w:szCs w:val="32"/>
        </w:rPr>
        <w:t>Business Associate Agreement (“BAA”).</w:t>
      </w:r>
    </w:p>
    <w:p w14:paraId="308D29DB" w14:textId="77777777" w:rsidR="001C6E9C" w:rsidRDefault="001C6E9C" w:rsidP="001C6E9C">
      <w:pPr>
        <w:pStyle w:val="BodyTextFirstIndent"/>
        <w:tabs>
          <w:tab w:val="left" w:pos="900"/>
        </w:tabs>
        <w:ind w:firstLine="0"/>
        <w:rPr>
          <w:rStyle w:val="Strong"/>
          <w:rFonts w:asciiTheme="minorHAnsi" w:hAnsiTheme="minorHAnsi"/>
          <w:b w:val="0"/>
        </w:rPr>
      </w:pPr>
    </w:p>
    <w:p w14:paraId="328B7E1E" w14:textId="068BB059" w:rsidR="001C6E9C" w:rsidRDefault="001C6E9C" w:rsidP="001C6E9C">
      <w:pPr>
        <w:pStyle w:val="BodyTextFirstIndent"/>
        <w:tabs>
          <w:tab w:val="left" w:pos="900"/>
        </w:tabs>
        <w:ind w:firstLine="0"/>
        <w:rPr>
          <w:rStyle w:val="Strong"/>
          <w:rFonts w:asciiTheme="minorHAnsi" w:hAnsiTheme="minorHAnsi"/>
          <w:b w:val="0"/>
        </w:rPr>
      </w:pPr>
    </w:p>
    <w:p w14:paraId="1B764D89" w14:textId="77777777" w:rsidR="00230085" w:rsidRDefault="00230085">
      <w:pPr>
        <w:rPr>
          <w:rStyle w:val="Strong"/>
          <w:rFonts w:asciiTheme="minorHAnsi" w:hAnsiTheme="minorHAnsi"/>
          <w:b w:val="0"/>
        </w:rPr>
        <w:sectPr w:rsidR="00230085" w:rsidSect="000B5E18">
          <w:footerReference w:type="default" r:id="rId11"/>
          <w:footerReference w:type="first" r:id="rId12"/>
          <w:pgSz w:w="12240" w:h="15840"/>
          <w:pgMar w:top="1440" w:right="1440" w:bottom="1440" w:left="1440" w:header="720" w:footer="720" w:gutter="0"/>
          <w:pgNumType w:start="1"/>
          <w:cols w:space="720"/>
          <w:titlePg/>
          <w:docGrid w:linePitch="360"/>
        </w:sectPr>
      </w:pPr>
    </w:p>
    <w:p w14:paraId="5449D5CE" w14:textId="02709EC6" w:rsidR="00A13EB3" w:rsidRPr="00CE0AEC" w:rsidRDefault="00A13EB3" w:rsidP="00577C16">
      <w:pPr>
        <w:pStyle w:val="Subtitle"/>
        <w:rPr>
          <w:sz w:val="28"/>
          <w:szCs w:val="28"/>
        </w:rPr>
      </w:pPr>
      <w:r w:rsidRPr="00CE0AEC">
        <w:rPr>
          <w:sz w:val="28"/>
          <w:szCs w:val="28"/>
        </w:rPr>
        <w:lastRenderedPageBreak/>
        <w:t>HIPAA BUSINESS ASSOCIATE AGREEMENT</w:t>
      </w:r>
    </w:p>
    <w:p w14:paraId="2F9C1ED9" w14:textId="77777777" w:rsidR="00A13EB3" w:rsidRDefault="00A13EB3" w:rsidP="00577C16"/>
    <w:p w14:paraId="16A09EFD" w14:textId="6FEB076D" w:rsidR="001C6E9C" w:rsidRPr="007D3942" w:rsidRDefault="001C6E9C" w:rsidP="001C6E9C">
      <w:pPr>
        <w:jc w:val="both"/>
      </w:pPr>
      <w:r>
        <w:t xml:space="preserve">This Business Associate Agreement (“BAA”), under the Health Insurance Portability and Accountability Act of 1996, Public Law No. 104-191, as amended by the Health Information Technology for Economic and Clinical Health Act of 2009 (“HITECH”), Public Law No. 111-5, and the regulations and ex-regulatory guidance issued thereunder (together hereinafter referred to as “HIPAA”), is effective on </w:t>
      </w:r>
      <w:r w:rsidRPr="004B54AA">
        <w:rPr>
          <w:highlight w:val="yellow"/>
        </w:rPr>
        <w:t>____________, 20______</w:t>
      </w:r>
      <w:r>
        <w:t xml:space="preserve"> (the “Effective Date”), by and between the </w:t>
      </w:r>
      <w:r w:rsidRPr="0087565A">
        <w:rPr>
          <w:b/>
          <w:bCs/>
        </w:rPr>
        <w:t>Teacher Retirement System of Texas</w:t>
      </w:r>
      <w:r>
        <w:t xml:space="preserve"> (“TRS” or “Covered Entity”) and </w:t>
      </w:r>
      <w:r w:rsidRPr="004B54AA">
        <w:rPr>
          <w:b/>
          <w:bCs/>
          <w:highlight w:val="yellow"/>
        </w:rPr>
        <w:t>_______________________</w:t>
      </w:r>
      <w:r>
        <w:t xml:space="preserve">  (“Business Associate”), regarding Business Associate’s obligations as a business associate of TRS for purposes of complying with HIPAA. TRS and the Business Associate are referred to collectively as “Parties” and individually as “Party.”</w:t>
      </w:r>
    </w:p>
    <w:p w14:paraId="2B001FC9" w14:textId="77777777" w:rsidR="001C6E9C" w:rsidRPr="007D3942" w:rsidRDefault="001C6E9C" w:rsidP="001C6E9C">
      <w:pPr>
        <w:pStyle w:val="Heading3"/>
        <w:spacing w:line="240" w:lineRule="auto"/>
      </w:pPr>
    </w:p>
    <w:p w14:paraId="3ED02D9F" w14:textId="77777777" w:rsidR="001C6E9C" w:rsidRPr="007D3942" w:rsidRDefault="001C6E9C" w:rsidP="001C6E9C">
      <w:pPr>
        <w:jc w:val="center"/>
      </w:pPr>
      <w:r>
        <w:t>RECITALS</w:t>
      </w:r>
    </w:p>
    <w:p w14:paraId="5373112A" w14:textId="77777777" w:rsidR="001C6E9C" w:rsidRPr="007D3942" w:rsidRDefault="001C6E9C" w:rsidP="001C6E9C">
      <w:pPr>
        <w:ind w:left="3888"/>
      </w:pPr>
    </w:p>
    <w:p w14:paraId="7C93F354" w14:textId="790B565F" w:rsidR="001C6E9C" w:rsidRPr="00663C81" w:rsidRDefault="001C6E9C" w:rsidP="001C6E9C">
      <w:pPr>
        <w:jc w:val="both"/>
      </w:pPr>
      <w:r w:rsidRPr="00663C81">
        <w:t>TRS is a covered entity as such term is defined under HIPAA, and is acting in its capacity as trustee of the TRS Pension Trust System under Chapters 821-825 of the Texas Government Code</w:t>
      </w:r>
      <w:r w:rsidR="001903BA">
        <w:t xml:space="preserve"> </w:t>
      </w:r>
      <w:r w:rsidR="001903BA" w:rsidRPr="00C5777C">
        <w:t>(hereinafter the “System”)</w:t>
      </w:r>
      <w:r w:rsidRPr="00663C81">
        <w:t>, the Texas Public School Retired Employees Group Benefits Program under Chapter 1575 of the Texas Insurance Code, and the Texas School Employees Uniform Group Health Coverage Program under Chapter 1579 of the Texas Insurance Code</w:t>
      </w:r>
      <w:r w:rsidR="001903BA">
        <w:t xml:space="preserve"> </w:t>
      </w:r>
      <w:r w:rsidR="001903BA" w:rsidRPr="00C5777C">
        <w:t xml:space="preserve">(together </w:t>
      </w:r>
      <w:r w:rsidR="00B67089" w:rsidRPr="00C5777C">
        <w:t xml:space="preserve">hereinafter </w:t>
      </w:r>
      <w:r w:rsidR="001903BA" w:rsidRPr="00C5777C">
        <w:t>referred to as the “Programs”)</w:t>
      </w:r>
      <w:r w:rsidRPr="00663C81">
        <w:t>;</w:t>
      </w:r>
    </w:p>
    <w:p w14:paraId="52EACAFC" w14:textId="77777777" w:rsidR="001C6E9C" w:rsidRPr="00663C81" w:rsidRDefault="001C6E9C" w:rsidP="001C6E9C">
      <w:pPr>
        <w:jc w:val="both"/>
      </w:pPr>
    </w:p>
    <w:p w14:paraId="147A0DED" w14:textId="249B6AB5" w:rsidR="001C6E9C" w:rsidRPr="00663C81" w:rsidRDefault="00623BAB" w:rsidP="001C6E9C">
      <w:pPr>
        <w:jc w:val="both"/>
      </w:pPr>
      <w:r>
        <w:t>T</w:t>
      </w:r>
      <w:r w:rsidRPr="00663C81">
        <w:t xml:space="preserve">he </w:t>
      </w:r>
      <w:r w:rsidR="001C6E9C" w:rsidRPr="00663C81">
        <w:t>State of Texas Department of Information Resources (“DIR”) and Business Associate</w:t>
      </w:r>
      <w:r>
        <w:t xml:space="preserve">, or the Business Associate’s reseller, have entered into </w:t>
      </w:r>
      <w:r w:rsidRPr="00663C81">
        <w:t>DIR Contract</w:t>
      </w:r>
      <w:r>
        <w:t xml:space="preserve"> No.</w:t>
      </w:r>
      <w:r w:rsidRPr="00663C81">
        <w:t xml:space="preserve"> </w:t>
      </w:r>
      <w:r w:rsidRPr="00663C81">
        <w:rPr>
          <w:highlight w:val="yellow"/>
        </w:rPr>
        <w:t>__________________</w:t>
      </w:r>
      <w:r w:rsidRPr="00663C81">
        <w:t xml:space="preserve"> (the “Agreement”)</w:t>
      </w:r>
      <w:r w:rsidR="00663C81">
        <w:t xml:space="preserve"> </w:t>
      </w:r>
      <w:r w:rsidR="00533482" w:rsidRPr="00C5777C">
        <w:t>under which</w:t>
      </w:r>
      <w:r w:rsidR="00533482" w:rsidRPr="00663C81" w:rsidDel="00533482">
        <w:t xml:space="preserve"> </w:t>
      </w:r>
      <w:r w:rsidR="001C6E9C" w:rsidRPr="00663C81">
        <w:t xml:space="preserve">Business Associate </w:t>
      </w:r>
      <w:r w:rsidR="00533482">
        <w:t>contracted to</w:t>
      </w:r>
      <w:r w:rsidR="00533482" w:rsidRPr="00663C81">
        <w:t xml:space="preserve"> </w:t>
      </w:r>
      <w:r w:rsidR="001C6E9C" w:rsidRPr="00663C81">
        <w:t>provide certain functions, activities, or services</w:t>
      </w:r>
      <w:r w:rsidR="009E5C25">
        <w:t xml:space="preserve"> (</w:t>
      </w:r>
      <w:r w:rsidR="009E5C25" w:rsidRPr="00C5777C">
        <w:t xml:space="preserve">together </w:t>
      </w:r>
      <w:r w:rsidR="002425DF" w:rsidRPr="00C5777C">
        <w:t xml:space="preserve">hereinafter </w:t>
      </w:r>
      <w:r w:rsidR="009E5C25" w:rsidRPr="00C5777C">
        <w:t>referred to as “</w:t>
      </w:r>
      <w:r w:rsidR="009E5C25">
        <w:t>Services</w:t>
      </w:r>
      <w:r w:rsidR="009E5C25" w:rsidRPr="00C5777C">
        <w:t>”)</w:t>
      </w:r>
      <w:r w:rsidR="001C6E9C" w:rsidRPr="00663C81">
        <w:t xml:space="preserve"> described in the Agreement for the benefit of Texas state </w:t>
      </w:r>
      <w:proofErr w:type="gramStart"/>
      <w:r w:rsidR="001C6E9C" w:rsidRPr="00663C81">
        <w:t>agencies;</w:t>
      </w:r>
      <w:proofErr w:type="gramEnd"/>
      <w:r w:rsidR="001C6E9C" w:rsidRPr="00663C81">
        <w:t xml:space="preserve">  </w:t>
      </w:r>
    </w:p>
    <w:p w14:paraId="2974F18D" w14:textId="77777777" w:rsidR="001C6E9C" w:rsidRPr="00663C81" w:rsidRDefault="001C6E9C" w:rsidP="001C6E9C">
      <w:pPr>
        <w:jc w:val="both"/>
      </w:pPr>
    </w:p>
    <w:p w14:paraId="06636766" w14:textId="7D768BFF" w:rsidR="001C6E9C" w:rsidRPr="00663C81" w:rsidRDefault="001C6E9C" w:rsidP="001C6E9C">
      <w:pPr>
        <w:jc w:val="both"/>
      </w:pPr>
      <w:r w:rsidRPr="00663C81">
        <w:t xml:space="preserve">TRS is a Texas state </w:t>
      </w:r>
      <w:r w:rsidR="00EC452E">
        <w:t>public entity</w:t>
      </w:r>
      <w:r w:rsidRPr="00663C81">
        <w:t xml:space="preserve"> authorized to utilize the </w:t>
      </w:r>
      <w:proofErr w:type="gramStart"/>
      <w:r w:rsidRPr="00663C81">
        <w:t>Agreement;</w:t>
      </w:r>
      <w:proofErr w:type="gramEnd"/>
    </w:p>
    <w:p w14:paraId="2E8257DF" w14:textId="77777777" w:rsidR="001C6E9C" w:rsidRPr="00663C81" w:rsidRDefault="001C6E9C" w:rsidP="001C6E9C">
      <w:pPr>
        <w:jc w:val="both"/>
      </w:pPr>
    </w:p>
    <w:p w14:paraId="5971D91B" w14:textId="77777777" w:rsidR="001C6E9C" w:rsidRPr="00663C81" w:rsidRDefault="001C6E9C" w:rsidP="001C6E9C">
      <w:pPr>
        <w:jc w:val="both"/>
      </w:pPr>
      <w:r w:rsidRPr="00663C81">
        <w:t xml:space="preserve">Business Associate is in the business of providing the Services described in the Agreement, which Business Associate makes available to TRS through the </w:t>
      </w:r>
      <w:proofErr w:type="gramStart"/>
      <w:r w:rsidRPr="00663C81">
        <w:t>Agreement;</w:t>
      </w:r>
      <w:proofErr w:type="gramEnd"/>
      <w:r w:rsidRPr="00663C81">
        <w:t xml:space="preserve"> </w:t>
      </w:r>
    </w:p>
    <w:p w14:paraId="7FA2CB81" w14:textId="77777777" w:rsidR="001C6E9C" w:rsidRPr="00663C81" w:rsidRDefault="001C6E9C" w:rsidP="001C6E9C">
      <w:pPr>
        <w:jc w:val="both"/>
      </w:pPr>
    </w:p>
    <w:p w14:paraId="236606E1" w14:textId="47754636" w:rsidR="001C6E9C" w:rsidRPr="00663C81" w:rsidRDefault="001C6E9C" w:rsidP="001C6E9C">
      <w:pPr>
        <w:jc w:val="both"/>
      </w:pPr>
      <w:r w:rsidRPr="00663C81">
        <w:t>Under the Agreement, TRS and Business Associate have agreed that Business Associate will provide Services to TRS, and in the continued performance of these Services may access, create, receive, maintain, retain, modify, record, store, transmit, destroy, or otherwise hold, Use, Disclose, or have access to Protected Health Information (“PHI</w:t>
      </w:r>
      <w:r w:rsidR="00E17D56" w:rsidRPr="00663C81">
        <w:t>”</w:t>
      </w:r>
      <w:r w:rsidRPr="00663C81">
        <w:t xml:space="preserve">) from or on behalf of </w:t>
      </w:r>
      <w:proofErr w:type="gramStart"/>
      <w:r w:rsidRPr="00663C81">
        <w:t>TRS;</w:t>
      </w:r>
      <w:proofErr w:type="gramEnd"/>
    </w:p>
    <w:p w14:paraId="1C22B8B0" w14:textId="77777777" w:rsidR="001C6E9C" w:rsidRPr="00663C81" w:rsidRDefault="001C6E9C" w:rsidP="001C6E9C">
      <w:pPr>
        <w:tabs>
          <w:tab w:val="left" w:leader="underscore" w:pos="5784"/>
        </w:tabs>
        <w:jc w:val="both"/>
      </w:pPr>
    </w:p>
    <w:p w14:paraId="7B13EE55" w14:textId="0AA88179" w:rsidR="001C6E9C" w:rsidRDefault="001C6E9C" w:rsidP="001C6E9C">
      <w:pPr>
        <w:keepNext/>
        <w:keepLines/>
        <w:jc w:val="both"/>
      </w:pPr>
      <w:r w:rsidRPr="00663C81">
        <w:t xml:space="preserve">The Parties agree that this BAA shall be </w:t>
      </w:r>
      <w:r w:rsidR="00015D0B">
        <w:t>attached to</w:t>
      </w:r>
      <w:r w:rsidRPr="00663C81">
        <w:t xml:space="preserve"> the Agreement through which Business Associate provides Services to TRS, and for the purposes of the Services, shall be deemed as incorporated therein for all purposes as if restated in </w:t>
      </w:r>
      <w:proofErr w:type="gramStart"/>
      <w:r w:rsidRPr="00663C81">
        <w:t>full</w:t>
      </w:r>
      <w:r w:rsidR="00B809CF">
        <w:t>;</w:t>
      </w:r>
      <w:proofErr w:type="gramEnd"/>
    </w:p>
    <w:p w14:paraId="46AB2E23" w14:textId="77777777" w:rsidR="001C6E9C" w:rsidRPr="007D3942" w:rsidRDefault="001C6E9C" w:rsidP="001C6E9C">
      <w:pPr>
        <w:keepNext/>
        <w:keepLines/>
        <w:jc w:val="both"/>
      </w:pPr>
    </w:p>
    <w:p w14:paraId="4E7CBC73" w14:textId="0BC9F166" w:rsidR="001C6E9C" w:rsidRPr="003A37A0" w:rsidRDefault="001C6E9C" w:rsidP="001C6E9C">
      <w:pPr>
        <w:jc w:val="both"/>
      </w:pPr>
      <w:r>
        <w:t>T</w:t>
      </w:r>
      <w:r w:rsidRPr="007D3942">
        <w:t>his BAA is intended to ensure that Business Associate will establish and implement appropriate safeguards</w:t>
      </w:r>
      <w:r>
        <w:t xml:space="preserve">, </w:t>
      </w:r>
      <w:r w:rsidRPr="007D3942">
        <w:t>including certain</w:t>
      </w:r>
      <w:r>
        <w:t xml:space="preserve"> physical,</w:t>
      </w:r>
      <w:r w:rsidRPr="007D3942">
        <w:t xml:space="preserve"> administrative</w:t>
      </w:r>
      <w:r>
        <w:t>,</w:t>
      </w:r>
      <w:r w:rsidRPr="007D3942">
        <w:t xml:space="preserve"> and </w:t>
      </w:r>
      <w:r>
        <w:t xml:space="preserve">technical </w:t>
      </w:r>
      <w:r w:rsidRPr="007D3942">
        <w:t>security requirements</w:t>
      </w:r>
      <w:r>
        <w:t>,</w:t>
      </w:r>
      <w:r w:rsidRPr="007D3942">
        <w:t xml:space="preserve"> for the </w:t>
      </w:r>
      <w:r>
        <w:t>PHI</w:t>
      </w:r>
      <w:r w:rsidRPr="007D3942">
        <w:t xml:space="preserve"> the Business Associate </w:t>
      </w:r>
      <w:r w:rsidRPr="00210E06">
        <w:t xml:space="preserve">and all of its agents, contractors, and Subcontractors that create or receive PHI in connection with </w:t>
      </w:r>
      <w:r w:rsidR="00E17D56">
        <w:t xml:space="preserve">the </w:t>
      </w:r>
      <w:r w:rsidRPr="00210E06">
        <w:t xml:space="preserve">Services </w:t>
      </w:r>
      <w:r w:rsidRPr="007D3942">
        <w:t xml:space="preserve">may </w:t>
      </w:r>
      <w:r w:rsidRPr="0077033A">
        <w:t xml:space="preserve">access, create, receive, maintain, retain, modify, </w:t>
      </w:r>
      <w:r w:rsidRPr="0077033A">
        <w:lastRenderedPageBreak/>
        <w:t>record, store, transmit, destroy, or otherwise hold, Use, Disclose</w:t>
      </w:r>
      <w:r w:rsidRPr="007D3942">
        <w:t xml:space="preserve">, or have access to </w:t>
      </w:r>
      <w:r>
        <w:t>PHI</w:t>
      </w:r>
      <w:r w:rsidRPr="00266D07">
        <w:t xml:space="preserve"> </w:t>
      </w:r>
      <w:r w:rsidRPr="007D3942">
        <w:t xml:space="preserve">in connection with </w:t>
      </w:r>
      <w:r w:rsidR="00E17D56">
        <w:t xml:space="preserve">the </w:t>
      </w:r>
      <w:r w:rsidRPr="007D3942">
        <w:t>Services;</w:t>
      </w:r>
      <w:r w:rsidRPr="003A37A0">
        <w:t xml:space="preserve"> </w:t>
      </w:r>
      <w:r>
        <w:t>and</w:t>
      </w:r>
    </w:p>
    <w:p w14:paraId="22565F85" w14:textId="77777777" w:rsidR="001C6E9C" w:rsidRPr="003A37A0" w:rsidRDefault="001C6E9C" w:rsidP="001C6E9C">
      <w:pPr>
        <w:jc w:val="both"/>
      </w:pPr>
    </w:p>
    <w:p w14:paraId="669B3FB0" w14:textId="43C4715A" w:rsidR="001C6E9C" w:rsidRPr="003A37A0" w:rsidRDefault="001C6E9C" w:rsidP="001C6E9C">
      <w:pPr>
        <w:jc w:val="both"/>
      </w:pPr>
      <w:r>
        <w:t>T</w:t>
      </w:r>
      <w:r w:rsidRPr="003A37A0">
        <w:t xml:space="preserve">he </w:t>
      </w:r>
      <w:r>
        <w:t>P</w:t>
      </w:r>
      <w:r w:rsidRPr="003A37A0">
        <w:t xml:space="preserve">arties agree that this BAA shall apply to all </w:t>
      </w:r>
      <w:r>
        <w:t>S</w:t>
      </w:r>
      <w:r w:rsidRPr="003A37A0">
        <w:t xml:space="preserve">ervices provided by the Business Associate under </w:t>
      </w:r>
      <w:r>
        <w:t>the Agreement for as long as such Agreement is effective, including any extensions and renewals thereunder</w:t>
      </w:r>
      <w:r w:rsidR="003C29EA">
        <w:t>.</w:t>
      </w:r>
    </w:p>
    <w:p w14:paraId="6CE742FD" w14:textId="77777777" w:rsidR="001C6E9C" w:rsidRPr="007D3942" w:rsidRDefault="001C6E9C" w:rsidP="001C6E9C">
      <w:pPr>
        <w:jc w:val="both"/>
      </w:pPr>
    </w:p>
    <w:p w14:paraId="7F01CE01" w14:textId="635285DD" w:rsidR="001C6E9C" w:rsidRDefault="001C6E9C" w:rsidP="001C6E9C">
      <w:pPr>
        <w:jc w:val="both"/>
      </w:pPr>
      <w:r>
        <w:t>Therefore</w:t>
      </w:r>
      <w:r w:rsidRPr="007D3942">
        <w:t xml:space="preserve">, in consideration of the </w:t>
      </w:r>
      <w:r>
        <w:t>P</w:t>
      </w:r>
      <w:r w:rsidRPr="007D3942">
        <w:t xml:space="preserve">arties' continuing obligations under the Agreement, in compliance with HIPAA, and for other good and valuable consideration, the sufficiency of which is hereby acknowledged, the </w:t>
      </w:r>
      <w:r>
        <w:t>P</w:t>
      </w:r>
      <w:r w:rsidRPr="007D3942">
        <w:t xml:space="preserve">arties agree to the provisions of this BAA to address </w:t>
      </w:r>
      <w:r>
        <w:t>the obligations imposed by HIPAA upon each Party</w:t>
      </w:r>
      <w:r w:rsidRPr="007D3942">
        <w:t xml:space="preserve"> and to protect the interests of the </w:t>
      </w:r>
      <w:r>
        <w:t>P</w:t>
      </w:r>
      <w:r w:rsidRPr="007D3942">
        <w:t>arties</w:t>
      </w:r>
      <w:r>
        <w:t>.</w:t>
      </w:r>
    </w:p>
    <w:p w14:paraId="0349045D" w14:textId="77777777" w:rsidR="001C6E9C" w:rsidRDefault="001C6E9C" w:rsidP="001C6E9C">
      <w:pPr>
        <w:jc w:val="both"/>
      </w:pPr>
    </w:p>
    <w:p w14:paraId="23390AFA" w14:textId="77777777" w:rsidR="001C6E9C" w:rsidRPr="00867D91" w:rsidRDefault="001C6E9C" w:rsidP="001C6E9C">
      <w:pPr>
        <w:jc w:val="both"/>
      </w:pPr>
      <w:r w:rsidRPr="00867D91">
        <w:t xml:space="preserve">The recitals set forth hereinabove are true and correct in all respects and are incorporated </w:t>
      </w:r>
      <w:r>
        <w:t>into this BAA</w:t>
      </w:r>
      <w:r w:rsidRPr="00867D91">
        <w:t xml:space="preserve"> by reference fully as if set forth herein.</w:t>
      </w:r>
    </w:p>
    <w:p w14:paraId="5E66CC39" w14:textId="77777777" w:rsidR="001C6E9C" w:rsidRPr="00867D91" w:rsidRDefault="001C6E9C" w:rsidP="001C6E9C">
      <w:pPr>
        <w:jc w:val="both"/>
      </w:pPr>
    </w:p>
    <w:p w14:paraId="2EECC66C" w14:textId="77777777" w:rsidR="00A13EB3" w:rsidRPr="007D3942" w:rsidRDefault="00A13EB3" w:rsidP="00577C16">
      <w:pPr>
        <w:pStyle w:val="Heading3"/>
        <w:spacing w:line="240" w:lineRule="auto"/>
      </w:pPr>
      <w:r w:rsidRPr="007D3942">
        <w:t>I.  DEFINITIONS</w:t>
      </w:r>
    </w:p>
    <w:p w14:paraId="4C84F5B9" w14:textId="77777777" w:rsidR="00A13EB3" w:rsidRPr="007D3942" w:rsidRDefault="00A13EB3" w:rsidP="00577C16">
      <w:r w:rsidRPr="007D3942">
        <w:tab/>
      </w:r>
    </w:p>
    <w:p w14:paraId="23D3A7E7" w14:textId="3C87B30E" w:rsidR="00A13EB3" w:rsidRPr="007D3942" w:rsidRDefault="003F3092" w:rsidP="003218B6">
      <w:pPr>
        <w:jc w:val="both"/>
      </w:pPr>
      <w:r>
        <w:t xml:space="preserve">The following terms used in this BAA shall have the same meaning as those terms in the HIPAA Rules: Breach, Data Aggregation, Designated Record Set, </w:t>
      </w:r>
      <w:r w:rsidR="00810B18">
        <w:t xml:space="preserve">Disclose or </w:t>
      </w:r>
      <w:r>
        <w:t xml:space="preserve">Disclosure, Health Care Operations, Minimum Necessary, Notice </w:t>
      </w:r>
      <w:r w:rsidR="00CF6D3E">
        <w:t>of Privacy Practices, Required b</w:t>
      </w:r>
      <w:r>
        <w:t xml:space="preserve">y Law, Secretary, Security Incident, Subcontractor, Unsecured </w:t>
      </w:r>
      <w:r w:rsidR="00AB21A2">
        <w:t>PHI</w:t>
      </w:r>
      <w:r>
        <w:t xml:space="preserve">, and Use. </w:t>
      </w:r>
      <w:r w:rsidR="00A13EB3" w:rsidRPr="007D3942">
        <w:t xml:space="preserve">Terms used but not otherwise defined in this BAA shall have the same meaning as those terms in the </w:t>
      </w:r>
      <w:r>
        <w:t>HIPAA</w:t>
      </w:r>
      <w:r w:rsidR="00723C53">
        <w:t xml:space="preserve"> Rules.</w:t>
      </w:r>
    </w:p>
    <w:p w14:paraId="09DD1FC3" w14:textId="77777777" w:rsidR="00A13EB3" w:rsidRPr="007D3942" w:rsidRDefault="00A13EB3" w:rsidP="003218B6">
      <w:pPr>
        <w:autoSpaceDE w:val="0"/>
        <w:autoSpaceDN w:val="0"/>
        <w:adjustRightInd w:val="0"/>
        <w:jc w:val="both"/>
      </w:pPr>
    </w:p>
    <w:p w14:paraId="5BF4963B" w14:textId="10C176D7" w:rsidR="004E7971" w:rsidRDefault="003F3092" w:rsidP="001C6E9C">
      <w:pPr>
        <w:autoSpaceDE w:val="0"/>
        <w:autoSpaceDN w:val="0"/>
        <w:adjustRightInd w:val="0"/>
        <w:ind w:left="360" w:hanging="360"/>
        <w:jc w:val="both"/>
      </w:pPr>
      <w:r>
        <w:t>A.</w:t>
      </w:r>
      <w:r>
        <w:tab/>
      </w:r>
      <w:r w:rsidR="004E7971" w:rsidRPr="00097C41">
        <w:t xml:space="preserve">Artificial Intelligence. </w:t>
      </w:r>
      <w:r w:rsidR="004E7971" w:rsidRPr="00692ACA">
        <w:t xml:space="preserve">“Artificial </w:t>
      </w:r>
      <w:r w:rsidR="004E7971" w:rsidRPr="00CF324B">
        <w:t>Intel</w:t>
      </w:r>
      <w:r w:rsidR="004E7971">
        <w:t>l</w:t>
      </w:r>
      <w:r w:rsidR="004E7971" w:rsidRPr="00CF324B">
        <w:t>igence” means a machin</w:t>
      </w:r>
      <w:r w:rsidR="004E7971">
        <w:t>e-based system that for a given set of human-defined objectives, can make predictions, recommendations, or decisions influencing real or virtual environments.</w:t>
      </w:r>
    </w:p>
    <w:p w14:paraId="688332E8" w14:textId="77777777" w:rsidR="004E7971" w:rsidRDefault="004E7971" w:rsidP="001C6E9C">
      <w:pPr>
        <w:autoSpaceDE w:val="0"/>
        <w:autoSpaceDN w:val="0"/>
        <w:adjustRightInd w:val="0"/>
        <w:ind w:left="360" w:hanging="360"/>
        <w:jc w:val="both"/>
      </w:pPr>
    </w:p>
    <w:p w14:paraId="4305350F" w14:textId="623D72F8" w:rsidR="001C6E9C" w:rsidRPr="007D3942" w:rsidRDefault="004E7971" w:rsidP="001C6E9C">
      <w:pPr>
        <w:autoSpaceDE w:val="0"/>
        <w:autoSpaceDN w:val="0"/>
        <w:adjustRightInd w:val="0"/>
        <w:ind w:left="360" w:hanging="360"/>
        <w:jc w:val="both"/>
      </w:pPr>
      <w:r>
        <w:t xml:space="preserve">B. </w:t>
      </w:r>
      <w:r>
        <w:tab/>
      </w:r>
      <w:r w:rsidR="001C6E9C" w:rsidRPr="007D3942">
        <w:t xml:space="preserve">Business Associate. “Business Associate” shall </w:t>
      </w:r>
      <w:r w:rsidR="001C6E9C">
        <w:t>generally have the same meaning as the term “business associate” at 45 C.F.R.</w:t>
      </w:r>
      <w:r w:rsidR="001C6E9C" w:rsidRPr="007D3942">
        <w:t xml:space="preserve"> §</w:t>
      </w:r>
      <w:r w:rsidR="005A3EFB">
        <w:t xml:space="preserve"> </w:t>
      </w:r>
      <w:r w:rsidR="001C6E9C">
        <w:t xml:space="preserve">160.103, and in reference to this BAA, shall </w:t>
      </w:r>
      <w:r w:rsidR="001C6E9C" w:rsidRPr="007D3942">
        <w:t xml:space="preserve">mean </w:t>
      </w:r>
      <w:r w:rsidR="001C6E9C">
        <w:t>the Party referenced in this document as the Business Associate</w:t>
      </w:r>
      <w:r w:rsidR="001C6E9C" w:rsidRPr="007D3942">
        <w:t>.</w:t>
      </w:r>
      <w:r w:rsidR="001C6E9C">
        <w:t xml:space="preserve"> If Business Associate provides its Services through agents, contractors, or Subcontractors which </w:t>
      </w:r>
      <w:r w:rsidR="001C6E9C" w:rsidRPr="0077033A">
        <w:t>access, create, receive, maintain, retain, modify, record, store, transmit, destroy, or otherwise hold, Use, Disclose</w:t>
      </w:r>
      <w:r w:rsidR="001C6E9C" w:rsidRPr="007D3942">
        <w:t xml:space="preserve">, or have access to </w:t>
      </w:r>
      <w:r w:rsidR="001C6E9C">
        <w:t>Covered Entity’s PHI</w:t>
      </w:r>
      <w:r w:rsidR="001C6E9C" w:rsidRPr="00266D07">
        <w:t xml:space="preserve"> </w:t>
      </w:r>
      <w:r w:rsidR="001C6E9C" w:rsidRPr="007D3942">
        <w:t xml:space="preserve">in connection with </w:t>
      </w:r>
      <w:r w:rsidR="00E17D56">
        <w:t xml:space="preserve">the </w:t>
      </w:r>
      <w:r w:rsidR="001C6E9C" w:rsidRPr="007D3942">
        <w:t>Services</w:t>
      </w:r>
      <w:r w:rsidR="001C6E9C">
        <w:t xml:space="preserve">, the term Business Associate will also include such agents, contractors, or Subcontractors. </w:t>
      </w:r>
    </w:p>
    <w:p w14:paraId="6F41AEDF" w14:textId="4153692F" w:rsidR="00A13EB3" w:rsidRPr="007D3942" w:rsidRDefault="00A13EB3" w:rsidP="00ED515C">
      <w:pPr>
        <w:autoSpaceDE w:val="0"/>
        <w:autoSpaceDN w:val="0"/>
        <w:adjustRightInd w:val="0"/>
        <w:ind w:left="360" w:hanging="360"/>
        <w:jc w:val="both"/>
      </w:pPr>
    </w:p>
    <w:p w14:paraId="09A7A3A0" w14:textId="122ADF9B" w:rsidR="00A13EB3" w:rsidRPr="0085724F" w:rsidRDefault="004E7971" w:rsidP="00BC3AB8">
      <w:pPr>
        <w:ind w:left="360" w:hanging="360"/>
        <w:jc w:val="both"/>
      </w:pPr>
      <w:r>
        <w:t>C</w:t>
      </w:r>
      <w:r w:rsidR="00A13EB3" w:rsidRPr="007D3942">
        <w:t>.</w:t>
      </w:r>
      <w:r w:rsidR="00A13EB3" w:rsidRPr="007D3942">
        <w:tab/>
        <w:t xml:space="preserve">Covered Entity. “Covered Entity” shall </w:t>
      </w:r>
      <w:r w:rsidR="00815CEE">
        <w:t>generally have the same meaning as the term “covered entity” at 45 C</w:t>
      </w:r>
      <w:r w:rsidR="00723C53">
        <w:t>.</w:t>
      </w:r>
      <w:r w:rsidR="00815CEE">
        <w:t>F</w:t>
      </w:r>
      <w:r w:rsidR="00723C53">
        <w:t>.</w:t>
      </w:r>
      <w:r w:rsidR="00815CEE">
        <w:t>R</w:t>
      </w:r>
      <w:r w:rsidR="00723C53">
        <w:t>.</w:t>
      </w:r>
      <w:r w:rsidR="00C31EDA" w:rsidRPr="007D3942">
        <w:t xml:space="preserve"> §</w:t>
      </w:r>
      <w:r w:rsidR="005A3EFB">
        <w:t xml:space="preserve"> </w:t>
      </w:r>
      <w:r w:rsidR="00815CEE">
        <w:t xml:space="preserve">160.103, and in reference to the </w:t>
      </w:r>
      <w:r w:rsidR="00773E71">
        <w:t>P</w:t>
      </w:r>
      <w:r w:rsidR="00815CEE">
        <w:t xml:space="preserve">arty to this </w:t>
      </w:r>
      <w:r w:rsidR="006849F8">
        <w:t>BAA</w:t>
      </w:r>
      <w:r w:rsidR="00815CEE">
        <w:t xml:space="preserve">, shall </w:t>
      </w:r>
      <w:r w:rsidR="00A13EB3" w:rsidRPr="007D3942">
        <w:t xml:space="preserve">mean the </w:t>
      </w:r>
      <w:r w:rsidR="00875127">
        <w:t xml:space="preserve">System, the </w:t>
      </w:r>
      <w:r w:rsidR="00A13EB3" w:rsidRPr="007D3942">
        <w:t>Program</w:t>
      </w:r>
      <w:r w:rsidR="00FD613B">
        <w:t>s</w:t>
      </w:r>
      <w:r w:rsidR="00875127">
        <w:t>,</w:t>
      </w:r>
      <w:r w:rsidR="00A13EB3" w:rsidRPr="007D3942">
        <w:t xml:space="preserve"> and the Teacher Retirement System </w:t>
      </w:r>
      <w:r w:rsidR="00A13EB3" w:rsidRPr="0085724F">
        <w:t xml:space="preserve">of Texas, acting in its capacity as trustee of the </w:t>
      </w:r>
      <w:r w:rsidR="00875127">
        <w:t xml:space="preserve">System and </w:t>
      </w:r>
      <w:r w:rsidR="00A13EB3" w:rsidRPr="0085724F">
        <w:t>Program</w:t>
      </w:r>
      <w:r w:rsidR="00FD613B">
        <w:t>s</w:t>
      </w:r>
      <w:r w:rsidR="00A13EB3" w:rsidRPr="0085724F">
        <w:t>.</w:t>
      </w:r>
    </w:p>
    <w:p w14:paraId="7F3CDA08" w14:textId="77777777" w:rsidR="00A13EB3" w:rsidRPr="0085724F" w:rsidRDefault="00A13EB3" w:rsidP="00BC3AB8">
      <w:pPr>
        <w:ind w:left="360" w:hanging="360"/>
        <w:jc w:val="both"/>
      </w:pPr>
    </w:p>
    <w:p w14:paraId="36DEB5E4" w14:textId="6A8BFEB5" w:rsidR="00A13EB3" w:rsidRPr="007D3942" w:rsidRDefault="004E7971" w:rsidP="00BC3AB8">
      <w:pPr>
        <w:ind w:left="360" w:hanging="360"/>
        <w:jc w:val="both"/>
      </w:pPr>
      <w:r>
        <w:t>D</w:t>
      </w:r>
      <w:r w:rsidR="00A13EB3" w:rsidRPr="0085724F">
        <w:t>.</w:t>
      </w:r>
      <w:r w:rsidR="00A13EB3" w:rsidRPr="0085724F">
        <w:tab/>
        <w:t>HHS. “HHS” shall mean U</w:t>
      </w:r>
      <w:r w:rsidR="008C6130">
        <w:t>nited</w:t>
      </w:r>
      <w:r w:rsidR="00A13EB3" w:rsidRPr="0085724F">
        <w:t xml:space="preserve"> S</w:t>
      </w:r>
      <w:r w:rsidR="00710A02">
        <w:t>tates</w:t>
      </w:r>
      <w:r w:rsidR="00A13EB3" w:rsidRPr="0085724F">
        <w:t xml:space="preserve"> Department</w:t>
      </w:r>
      <w:r w:rsidR="00A13EB3" w:rsidRPr="007D3942">
        <w:t xml:space="preserve"> of Health and Human Services.</w:t>
      </w:r>
    </w:p>
    <w:p w14:paraId="18F4B14A" w14:textId="77777777" w:rsidR="00A13EB3" w:rsidRDefault="00A13EB3" w:rsidP="003218B6">
      <w:pPr>
        <w:jc w:val="both"/>
      </w:pPr>
    </w:p>
    <w:p w14:paraId="4CFEC71E" w14:textId="6E1D8439" w:rsidR="00FF367E" w:rsidRDefault="004E7971" w:rsidP="00FF367E">
      <w:pPr>
        <w:ind w:left="360" w:hanging="360"/>
        <w:jc w:val="both"/>
      </w:pPr>
      <w:r>
        <w:t>E</w:t>
      </w:r>
      <w:r w:rsidR="00FF367E">
        <w:t>.</w:t>
      </w:r>
      <w:r w:rsidR="00FF367E">
        <w:tab/>
        <w:t>HIPAA Rules. “HIPAA Rules” shall mean the Privacy, Security, Breach Notification, and Enforcement Rules at 45 C</w:t>
      </w:r>
      <w:r w:rsidR="00723C53">
        <w:t>.</w:t>
      </w:r>
      <w:r w:rsidR="00FF367E">
        <w:t>F</w:t>
      </w:r>
      <w:r w:rsidR="00723C53">
        <w:t>.</w:t>
      </w:r>
      <w:r w:rsidR="00FF367E">
        <w:t>R</w:t>
      </w:r>
      <w:r w:rsidR="00723C53">
        <w:t>.</w:t>
      </w:r>
      <w:r w:rsidR="00C31EDA">
        <w:t xml:space="preserve"> Parts</w:t>
      </w:r>
      <w:r w:rsidR="00C70710">
        <w:t xml:space="preserve"> </w:t>
      </w:r>
      <w:r w:rsidR="00C31EDA">
        <w:t>160</w:t>
      </w:r>
      <w:r w:rsidR="001922C1">
        <w:t>, 162,</w:t>
      </w:r>
      <w:r w:rsidR="00C31EDA">
        <w:t xml:space="preserve"> and</w:t>
      </w:r>
      <w:r w:rsidR="00FF367E">
        <w:t xml:space="preserve"> 164.</w:t>
      </w:r>
    </w:p>
    <w:p w14:paraId="6529B006" w14:textId="77777777" w:rsidR="00FF367E" w:rsidRPr="007D3942" w:rsidRDefault="00FF367E" w:rsidP="003218B6">
      <w:pPr>
        <w:jc w:val="both"/>
      </w:pPr>
    </w:p>
    <w:p w14:paraId="7E4225F7" w14:textId="5C458EAC" w:rsidR="00A13EB3" w:rsidRPr="007D3942" w:rsidRDefault="004E7971" w:rsidP="003218B6">
      <w:pPr>
        <w:ind w:left="360" w:hanging="360"/>
        <w:jc w:val="both"/>
      </w:pPr>
      <w:r>
        <w:lastRenderedPageBreak/>
        <w:t>F</w:t>
      </w:r>
      <w:r w:rsidR="00A13EB3" w:rsidRPr="007D3942">
        <w:t>.</w:t>
      </w:r>
      <w:r w:rsidR="00A13EB3" w:rsidRPr="007D3942">
        <w:tab/>
        <w:t>HITECH. “HITECH” shall mean the Health Information Technology for Economic and Clinical Health Act (enacted as part of the American Recovery and Reinvestment Act of 2009), including Sections 164.308, 164.310, 164.312, and 164.316 of Title 45 of the Code of Federal Regulations.</w:t>
      </w:r>
    </w:p>
    <w:p w14:paraId="4AB77CE0" w14:textId="77777777" w:rsidR="00A13EB3" w:rsidRPr="007D3942" w:rsidRDefault="00A13EB3" w:rsidP="003218B6">
      <w:pPr>
        <w:jc w:val="both"/>
      </w:pPr>
    </w:p>
    <w:p w14:paraId="7C3E78DC" w14:textId="77222878" w:rsidR="00A13EB3" w:rsidRPr="007D3942" w:rsidRDefault="004E7971" w:rsidP="003218B6">
      <w:pPr>
        <w:ind w:left="360" w:hanging="360"/>
        <w:jc w:val="both"/>
      </w:pPr>
      <w:r>
        <w:t>G</w:t>
      </w:r>
      <w:r w:rsidR="00A13EB3" w:rsidRPr="007D3942">
        <w:t>.</w:t>
      </w:r>
      <w:r w:rsidR="00A13EB3" w:rsidRPr="007D3942">
        <w:tab/>
        <w:t xml:space="preserve">Individual. “Individual” shall have the same meaning as the term “individual” in </w:t>
      </w:r>
      <w:r w:rsidR="00AA69F5">
        <w:t>the HIPAA Rules</w:t>
      </w:r>
      <w:r w:rsidR="00A13EB3" w:rsidRPr="007D3942">
        <w:t xml:space="preserve"> and shall include a person who qualifies as a personal representative in accordance with 45 C.F.R. §</w:t>
      </w:r>
      <w:r w:rsidR="005A3EFB">
        <w:t xml:space="preserve"> </w:t>
      </w:r>
      <w:r w:rsidR="00A13EB3" w:rsidRPr="007D3942">
        <w:t>164.502(g).</w:t>
      </w:r>
    </w:p>
    <w:p w14:paraId="03AF87D0" w14:textId="77777777" w:rsidR="00A13EB3" w:rsidRPr="007D3942" w:rsidRDefault="00A13EB3" w:rsidP="003218B6">
      <w:pPr>
        <w:jc w:val="both"/>
      </w:pPr>
    </w:p>
    <w:p w14:paraId="7FF9DBA6" w14:textId="281EF9D3" w:rsidR="00A13EB3" w:rsidRDefault="004E7971" w:rsidP="003218B6">
      <w:pPr>
        <w:ind w:left="360" w:hanging="360"/>
        <w:jc w:val="both"/>
      </w:pPr>
      <w:r>
        <w:t>H</w:t>
      </w:r>
      <w:r w:rsidR="00A13EB3" w:rsidRPr="007D3942">
        <w:t>.</w:t>
      </w:r>
      <w:r w:rsidR="00A13EB3" w:rsidRPr="007D3942">
        <w:tab/>
        <w:t xml:space="preserve">Privacy Rule. “Privacy Rule” shall mean the Standards of Privacy of Individually Identifiable Health Information at 45 C.F.R. Parts 160 and 164, Subparts A and E, </w:t>
      </w:r>
      <w:r w:rsidR="00A13EB3" w:rsidRPr="00EC452E">
        <w:rPr>
          <w:i/>
          <w:iCs/>
        </w:rPr>
        <w:t>et seq.</w:t>
      </w:r>
      <w:r w:rsidR="00DC61FC">
        <w:t xml:space="preserve">, </w:t>
      </w:r>
      <w:r w:rsidR="00ED5F5C">
        <w:t xml:space="preserve">and </w:t>
      </w:r>
      <w:r w:rsidR="00DC61FC">
        <w:t>as amended from time to time.</w:t>
      </w:r>
    </w:p>
    <w:p w14:paraId="45D0EDDE" w14:textId="77777777" w:rsidR="00FF367E" w:rsidRPr="007D3942" w:rsidRDefault="00FF367E" w:rsidP="003218B6">
      <w:pPr>
        <w:ind w:left="360" w:hanging="360"/>
        <w:jc w:val="both"/>
      </w:pPr>
    </w:p>
    <w:p w14:paraId="2F6C6C23" w14:textId="3549F9F8" w:rsidR="00A13EB3" w:rsidRPr="007D3942" w:rsidRDefault="004E7971" w:rsidP="003218B6">
      <w:pPr>
        <w:ind w:left="360" w:hanging="360"/>
        <w:jc w:val="both"/>
      </w:pPr>
      <w:r>
        <w:t>I</w:t>
      </w:r>
      <w:r w:rsidR="00A13EB3" w:rsidRPr="007D3942">
        <w:t>.</w:t>
      </w:r>
      <w:r w:rsidR="00A13EB3" w:rsidRPr="007D3942">
        <w:tab/>
        <w:t>Program</w:t>
      </w:r>
      <w:r w:rsidR="003D0413">
        <w:t>s</w:t>
      </w:r>
      <w:r w:rsidR="00A13EB3" w:rsidRPr="007D3942">
        <w:t xml:space="preserve">. </w:t>
      </w:r>
      <w:r w:rsidR="00325D25">
        <w:t xml:space="preserve">“Programs” shall mean the group program established under Texas Insurance Code, Chapter 1575 relating to the Texas Public </w:t>
      </w:r>
      <w:r w:rsidR="00325D25" w:rsidRPr="007D3942">
        <w:t xml:space="preserve">School </w:t>
      </w:r>
      <w:r w:rsidR="00325D25">
        <w:t xml:space="preserve">Retired </w:t>
      </w:r>
      <w:r w:rsidR="00325D25" w:rsidRPr="007D3942">
        <w:t xml:space="preserve">Employees Group </w:t>
      </w:r>
      <w:r w:rsidR="00325D25">
        <w:t>Benefits</w:t>
      </w:r>
      <w:r w:rsidR="00325D25" w:rsidRPr="007D3942">
        <w:t xml:space="preserve"> Program </w:t>
      </w:r>
      <w:r w:rsidR="00325D25">
        <w:t>(</w:t>
      </w:r>
      <w:r w:rsidR="00325D25" w:rsidRPr="007D3942">
        <w:t>also known as TRS-Care</w:t>
      </w:r>
      <w:r w:rsidR="00325D25">
        <w:t>) and</w:t>
      </w:r>
      <w:r w:rsidR="00325D25" w:rsidRPr="003D0413">
        <w:t xml:space="preserve"> </w:t>
      </w:r>
      <w:r w:rsidR="00325D25">
        <w:t xml:space="preserve">the program established under Texas Insurance Code Chapter 1579, relating to </w:t>
      </w:r>
      <w:r w:rsidR="00325D25" w:rsidRPr="007D3942">
        <w:t xml:space="preserve">the Texas School Employees </w:t>
      </w:r>
      <w:r w:rsidR="00325D25">
        <w:t xml:space="preserve">Uniform </w:t>
      </w:r>
      <w:r w:rsidR="00325D25" w:rsidRPr="007D3942">
        <w:t xml:space="preserve">Group </w:t>
      </w:r>
      <w:r w:rsidR="00325D25">
        <w:t>Health Coverage</w:t>
      </w:r>
      <w:r w:rsidR="00325D25" w:rsidRPr="007D3942">
        <w:t xml:space="preserve"> Program</w:t>
      </w:r>
      <w:r w:rsidR="00325D25">
        <w:t xml:space="preserve"> (also known as TRS-</w:t>
      </w:r>
      <w:proofErr w:type="spellStart"/>
      <w:r w:rsidR="00325D25">
        <w:t>ActiveCare</w:t>
      </w:r>
      <w:proofErr w:type="spellEnd"/>
      <w:r w:rsidR="00325D25">
        <w:t>)</w:t>
      </w:r>
      <w:r w:rsidR="00325D25" w:rsidRPr="007D3942">
        <w:t>.</w:t>
      </w:r>
      <w:r w:rsidR="00325D25" w:rsidDel="00325D25">
        <w:t xml:space="preserve"> </w:t>
      </w:r>
    </w:p>
    <w:p w14:paraId="6D7D45DE" w14:textId="77777777" w:rsidR="00A13EB3" w:rsidRPr="007D3942" w:rsidRDefault="00A13EB3" w:rsidP="003218B6">
      <w:pPr>
        <w:jc w:val="both"/>
      </w:pPr>
    </w:p>
    <w:p w14:paraId="122D8B3F" w14:textId="229207B0" w:rsidR="001C6E9C" w:rsidRDefault="004E7971" w:rsidP="001C6E9C">
      <w:pPr>
        <w:ind w:left="360" w:hanging="360"/>
        <w:jc w:val="both"/>
      </w:pPr>
      <w:r>
        <w:t>J</w:t>
      </w:r>
      <w:r w:rsidR="00A13EB3" w:rsidRPr="007D3942">
        <w:t>.</w:t>
      </w:r>
      <w:r w:rsidR="00A13EB3" w:rsidRPr="007D3942">
        <w:tab/>
      </w:r>
      <w:r w:rsidR="001C6E9C">
        <w:t>Protected Health Information (“PHI”)</w:t>
      </w:r>
      <w:r w:rsidR="001C6E9C" w:rsidRPr="007D3942">
        <w:t>. “</w:t>
      </w:r>
      <w:r w:rsidR="001C6E9C">
        <w:t>PHI</w:t>
      </w:r>
      <w:r w:rsidR="00E17D56">
        <w:t>”</w:t>
      </w:r>
      <w:r w:rsidR="001C6E9C" w:rsidRPr="007D3942">
        <w:t xml:space="preserve"> </w:t>
      </w:r>
      <w:r w:rsidR="00B86D69">
        <w:t xml:space="preserve">regardless of its format </w:t>
      </w:r>
      <w:r w:rsidR="001C6E9C" w:rsidRPr="007D3942">
        <w:t>shall have the same meaning as the term “</w:t>
      </w:r>
      <w:r w:rsidR="001C6E9C">
        <w:t>protected health information</w:t>
      </w:r>
      <w:r w:rsidR="001C6E9C" w:rsidRPr="007D3942">
        <w:t xml:space="preserve">” </w:t>
      </w:r>
      <w:r w:rsidR="001C6E9C">
        <w:t>in the HIPAA Rules</w:t>
      </w:r>
      <w:r w:rsidR="001C6E9C" w:rsidRPr="007D3942">
        <w:t>, limited to the information created or received by Business Associate from or on behalf of Covered Entity.</w:t>
      </w:r>
    </w:p>
    <w:p w14:paraId="23B57F7D" w14:textId="77777777" w:rsidR="004E7971" w:rsidRDefault="004E7971" w:rsidP="001C6E9C">
      <w:pPr>
        <w:ind w:left="360" w:hanging="360"/>
        <w:jc w:val="both"/>
      </w:pPr>
    </w:p>
    <w:p w14:paraId="6EF90A69" w14:textId="613DAA54" w:rsidR="004E7971" w:rsidRPr="007D3942" w:rsidRDefault="004E7971" w:rsidP="001C6E9C">
      <w:pPr>
        <w:ind w:left="360" w:hanging="360"/>
        <w:jc w:val="both"/>
      </w:pPr>
      <w:r>
        <w:t>K.</w:t>
      </w:r>
      <w:r>
        <w:tab/>
      </w:r>
      <w:r w:rsidRPr="004E7971">
        <w:t>Reproductive Health Care. “Reproductive Health Care” is health care that affects the health of an individual in matters relating to the reproductive system and its functions and processes.</w:t>
      </w:r>
    </w:p>
    <w:p w14:paraId="1C348AC8" w14:textId="77777777" w:rsidR="00A13EB3" w:rsidRPr="007D3942" w:rsidRDefault="00A13EB3" w:rsidP="001C6E9C">
      <w:pPr>
        <w:ind w:left="360" w:hanging="360"/>
        <w:jc w:val="both"/>
      </w:pPr>
    </w:p>
    <w:p w14:paraId="26BCE74F" w14:textId="77625B95" w:rsidR="00A13EB3" w:rsidRDefault="004E7971" w:rsidP="003218B6">
      <w:pPr>
        <w:ind w:left="360" w:hanging="360"/>
        <w:jc w:val="both"/>
      </w:pPr>
      <w:r>
        <w:t>L</w:t>
      </w:r>
      <w:r w:rsidR="00A13EB3" w:rsidRPr="007D3942">
        <w:t>.</w:t>
      </w:r>
      <w:r w:rsidR="00A13EB3" w:rsidRPr="007D3942">
        <w:tab/>
        <w:t>Security. “Security” shall have the same meaning as the term “security” at 45 C.F.R. §</w:t>
      </w:r>
      <w:r w:rsidR="00ED5F5C">
        <w:t xml:space="preserve"> </w:t>
      </w:r>
      <w:r w:rsidR="00A13EB3" w:rsidRPr="007D3942">
        <w:t>164</w:t>
      </w:r>
      <w:r w:rsidR="00A13EB3" w:rsidRPr="0085724F">
        <w:t>.304.</w:t>
      </w:r>
    </w:p>
    <w:p w14:paraId="59953C68" w14:textId="4D3B3ACC" w:rsidR="001C6E9C" w:rsidRDefault="001C6E9C" w:rsidP="003218B6">
      <w:pPr>
        <w:ind w:left="360" w:hanging="360"/>
        <w:jc w:val="both"/>
      </w:pPr>
    </w:p>
    <w:p w14:paraId="1147630A" w14:textId="1360632F" w:rsidR="001C6E9C" w:rsidRPr="00726693" w:rsidRDefault="004E7971" w:rsidP="001C6E9C">
      <w:pPr>
        <w:ind w:left="360" w:hanging="360"/>
        <w:jc w:val="both"/>
      </w:pPr>
      <w:r>
        <w:t>M</w:t>
      </w:r>
      <w:r w:rsidR="001C6E9C" w:rsidRPr="005C4BAD">
        <w:t>. Security Incident</w:t>
      </w:r>
      <w:r w:rsidR="001C6E9C">
        <w:t>.</w:t>
      </w:r>
      <w:r w:rsidR="001C6E9C" w:rsidRPr="0087565A">
        <w:rPr>
          <w:color w:val="000000"/>
        </w:rPr>
        <w:t xml:space="preserve"> “Security Incident” shall mean any</w:t>
      </w:r>
      <w:r w:rsidR="005A3EFB" w:rsidRPr="005A3EFB">
        <w:rPr>
          <w:color w:val="000000"/>
        </w:rPr>
        <w:t xml:space="preserve"> </w:t>
      </w:r>
      <w:r w:rsidR="005A3EFB">
        <w:rPr>
          <w:color w:val="000000"/>
        </w:rPr>
        <w:t>attempted or successful</w:t>
      </w:r>
      <w:r w:rsidR="001C6E9C" w:rsidRPr="0087565A">
        <w:rPr>
          <w:color w:val="000000"/>
        </w:rPr>
        <w:t xml:space="preserve"> unauthorized access, use, disclosure,</w:t>
      </w:r>
      <w:r w:rsidR="001C6E9C">
        <w:rPr>
          <w:color w:val="000000"/>
        </w:rPr>
        <w:t xml:space="preserve"> </w:t>
      </w:r>
      <w:r w:rsidR="001C6E9C" w:rsidRPr="0087565A">
        <w:rPr>
          <w:color w:val="000000"/>
        </w:rPr>
        <w:t>modification, or destruction of information or interference with system operations in an information system</w:t>
      </w:r>
      <w:r w:rsidR="001C6E9C">
        <w:rPr>
          <w:color w:val="000000"/>
        </w:rPr>
        <w:t>.</w:t>
      </w:r>
    </w:p>
    <w:p w14:paraId="6B171664" w14:textId="77777777" w:rsidR="00A13EB3" w:rsidRPr="0085724F" w:rsidRDefault="00A13EB3" w:rsidP="00FB1A28">
      <w:pPr>
        <w:ind w:left="360" w:hanging="360"/>
        <w:jc w:val="both"/>
      </w:pPr>
    </w:p>
    <w:p w14:paraId="6FC2F270" w14:textId="47665DBF" w:rsidR="00A13EB3" w:rsidRDefault="004E7971" w:rsidP="003218B6">
      <w:pPr>
        <w:ind w:left="360" w:hanging="360"/>
        <w:jc w:val="both"/>
      </w:pPr>
      <w:r>
        <w:t>N</w:t>
      </w:r>
      <w:r w:rsidR="00A13EB3" w:rsidRPr="0085724F">
        <w:t>.</w:t>
      </w:r>
      <w:r w:rsidR="00A13EB3" w:rsidRPr="0085724F">
        <w:tab/>
        <w:t>Security Rule</w:t>
      </w:r>
      <w:r w:rsidR="00A13EB3" w:rsidRPr="007D3942">
        <w:t>. “Security Rule” shall mean those provisions found in 45 C.F.R. Part 164, Subpart C (45 C.F.R. §</w:t>
      </w:r>
      <w:r w:rsidR="00ED5F5C">
        <w:t xml:space="preserve"> </w:t>
      </w:r>
      <w:r w:rsidR="00A13EB3" w:rsidRPr="007D3942">
        <w:t>164.302 - §</w:t>
      </w:r>
      <w:r w:rsidR="00ED5F5C">
        <w:t xml:space="preserve"> </w:t>
      </w:r>
      <w:r w:rsidR="00A13EB3" w:rsidRPr="007D3942">
        <w:t>164.318)</w:t>
      </w:r>
      <w:r w:rsidR="0052189A">
        <w:t xml:space="preserve"> </w:t>
      </w:r>
      <w:r w:rsidR="00ED5F5C">
        <w:t xml:space="preserve">and </w:t>
      </w:r>
      <w:r w:rsidR="0052189A">
        <w:t>as amended from time to time</w:t>
      </w:r>
      <w:r w:rsidR="00A13EB3">
        <w:t>.</w:t>
      </w:r>
    </w:p>
    <w:p w14:paraId="24DB931F" w14:textId="77777777" w:rsidR="00875127" w:rsidRDefault="00875127" w:rsidP="003218B6">
      <w:pPr>
        <w:ind w:left="360" w:hanging="360"/>
        <w:jc w:val="both"/>
      </w:pPr>
    </w:p>
    <w:p w14:paraId="558810B9" w14:textId="0A578E26" w:rsidR="001C6E9C" w:rsidRPr="007D3942" w:rsidRDefault="004E7971" w:rsidP="001C6E9C">
      <w:pPr>
        <w:ind w:left="360" w:hanging="360"/>
        <w:jc w:val="both"/>
      </w:pPr>
      <w:r>
        <w:t>O</w:t>
      </w:r>
      <w:r w:rsidR="00875127">
        <w:t xml:space="preserve">.  </w:t>
      </w:r>
      <w:r w:rsidR="001C6E9C">
        <w:t>Services. “Services” shall mean the functions, activities, or services that Business Associate provides to TRS under the Agreement and through which Business Associate or its agents, contractors, or Subcontractors may access, create, receive, maintain, retain, modify, record, store, transmit, destroy, or otherwise hold, Use, Disclose, or have access to PHI from or on behalf of TRS.</w:t>
      </w:r>
      <w:r w:rsidR="001C6E9C" w:rsidDel="00D314B9">
        <w:t xml:space="preserve"> </w:t>
      </w:r>
    </w:p>
    <w:p w14:paraId="40E5D41F" w14:textId="77777777" w:rsidR="00A13EB3" w:rsidRPr="007D3942" w:rsidRDefault="00A13EB3" w:rsidP="00577C16"/>
    <w:p w14:paraId="4C076DF8" w14:textId="77777777" w:rsidR="00A13EB3" w:rsidRPr="007D3942" w:rsidRDefault="00A13EB3" w:rsidP="00577C16">
      <w:pPr>
        <w:pStyle w:val="Heading3"/>
        <w:spacing w:line="240" w:lineRule="auto"/>
      </w:pPr>
      <w:r w:rsidRPr="007D3942">
        <w:t>II.  OBLIGATIONS AND ACTIVITIES OF BUSINESS ASSOCIATE</w:t>
      </w:r>
    </w:p>
    <w:p w14:paraId="5412B296" w14:textId="77777777" w:rsidR="00A13EB3" w:rsidRPr="007D3942" w:rsidRDefault="00A13EB3" w:rsidP="00577C16"/>
    <w:p w14:paraId="25CDF836" w14:textId="5BF4F4AF" w:rsidR="00B659C1" w:rsidRPr="00F21A36" w:rsidRDefault="00B659C1" w:rsidP="00B659C1">
      <w:pPr>
        <w:numPr>
          <w:ilvl w:val="1"/>
          <w:numId w:val="3"/>
        </w:numPr>
        <w:tabs>
          <w:tab w:val="clear" w:pos="288"/>
        </w:tabs>
        <w:ind w:left="360" w:hanging="360"/>
        <w:jc w:val="both"/>
      </w:pPr>
      <w:r w:rsidRPr="00F21A36">
        <w:t xml:space="preserve">Business Associate shall comply with all requirements of HIPAA including, but not limited to, the HIPAA Rules, HIPAA regulations, the requirements of HITECH, rules adopted by the Secretary regarding Breaches of Unsecured PHI, as well as all other applicable state and federal </w:t>
      </w:r>
      <w:r w:rsidRPr="00F21A36">
        <w:lastRenderedPageBreak/>
        <w:t>security and privacy laws. In so doing, Business Associate shall adopt applicable privacy and security policies and procedures consistent with the requirements of the HIPAA Rules and HITECH.</w:t>
      </w:r>
    </w:p>
    <w:p w14:paraId="551CC1ED" w14:textId="77777777" w:rsidR="00A13EB3" w:rsidRPr="00F21A36" w:rsidRDefault="00A13EB3" w:rsidP="00561E21">
      <w:pPr>
        <w:jc w:val="both"/>
      </w:pPr>
    </w:p>
    <w:p w14:paraId="4B488F04" w14:textId="5F5BD635" w:rsidR="00A13EB3" w:rsidRPr="00F21A36" w:rsidRDefault="00A13EB3" w:rsidP="003218B6">
      <w:pPr>
        <w:numPr>
          <w:ilvl w:val="1"/>
          <w:numId w:val="3"/>
        </w:numPr>
        <w:tabs>
          <w:tab w:val="clear" w:pos="288"/>
        </w:tabs>
        <w:ind w:left="360" w:hanging="360"/>
        <w:jc w:val="both"/>
      </w:pPr>
      <w:r w:rsidRPr="00F21A36">
        <w:t xml:space="preserve">Business Associate shall not </w:t>
      </w:r>
      <w:r w:rsidR="000D61A7" w:rsidRPr="00F21A36">
        <w:t>U</w:t>
      </w:r>
      <w:r w:rsidRPr="00F21A36">
        <w:t xml:space="preserve">se or </w:t>
      </w:r>
      <w:r w:rsidR="00810B18" w:rsidRPr="00F21A36">
        <w:t>D</w:t>
      </w:r>
      <w:r w:rsidRPr="00F21A36">
        <w:t xml:space="preserve">isclose </w:t>
      </w:r>
      <w:r w:rsidR="00AB21A2" w:rsidRPr="00F21A36">
        <w:t>PHI</w:t>
      </w:r>
      <w:r w:rsidRPr="00F21A36">
        <w:t xml:space="preserve"> other than as permitted or required by this BAA or as permitted </w:t>
      </w:r>
      <w:r w:rsidR="00AD2207" w:rsidRPr="00F21A36">
        <w:t xml:space="preserve">under law </w:t>
      </w:r>
      <w:r w:rsidRPr="00F21A36">
        <w:t xml:space="preserve">or Required by Law. </w:t>
      </w:r>
      <w:r w:rsidR="00B57636" w:rsidRPr="00F21A36">
        <w:t xml:space="preserve">Subject to Section II. A. immediately above, </w:t>
      </w:r>
      <w:r w:rsidRPr="00F21A36">
        <w:t xml:space="preserve">Business Associate shall follow </w:t>
      </w:r>
      <w:r w:rsidR="001D0E0A" w:rsidRPr="00F21A36">
        <w:t xml:space="preserve">all </w:t>
      </w:r>
      <w:r w:rsidRPr="00F21A36">
        <w:t xml:space="preserve">written instructions received from Covered Entity with respect to restricting the </w:t>
      </w:r>
      <w:r w:rsidR="000D61A7" w:rsidRPr="00F21A36">
        <w:t>U</w:t>
      </w:r>
      <w:r w:rsidRPr="00F21A36">
        <w:t xml:space="preserve">ses and </w:t>
      </w:r>
      <w:r w:rsidR="00810B18" w:rsidRPr="00F21A36">
        <w:t>D</w:t>
      </w:r>
      <w:r w:rsidR="00074BB0" w:rsidRPr="00F21A36">
        <w:t xml:space="preserve">isclosures of </w:t>
      </w:r>
      <w:r w:rsidR="00AB21A2" w:rsidRPr="00F21A36">
        <w:t>PHI</w:t>
      </w:r>
      <w:r w:rsidRPr="00F21A36">
        <w:t xml:space="preserve">. Business Associate shall ensure that the </w:t>
      </w:r>
      <w:r w:rsidR="00AB21A2" w:rsidRPr="00F21A36">
        <w:t>PHI</w:t>
      </w:r>
      <w:r w:rsidRPr="00F21A36">
        <w:t xml:space="preserve"> is not </w:t>
      </w:r>
      <w:r w:rsidR="000D61A7" w:rsidRPr="00F21A36">
        <w:t>U</w:t>
      </w:r>
      <w:r w:rsidRPr="00F21A36">
        <w:t xml:space="preserve">sed or </w:t>
      </w:r>
      <w:r w:rsidR="00810B18" w:rsidRPr="00F21A36">
        <w:t>D</w:t>
      </w:r>
      <w:r w:rsidRPr="00F21A36">
        <w:t xml:space="preserve">isclosed in a manner that would violate </w:t>
      </w:r>
      <w:r w:rsidR="001D0E0A" w:rsidRPr="00F21A36">
        <w:t xml:space="preserve">such </w:t>
      </w:r>
      <w:r w:rsidRPr="00F21A36">
        <w:t>restriction, unless otherwise directed by Covered Entity.</w:t>
      </w:r>
    </w:p>
    <w:p w14:paraId="39A37833" w14:textId="77777777" w:rsidR="00A13EB3" w:rsidRPr="00F21A36" w:rsidRDefault="00A13EB3" w:rsidP="003218B6">
      <w:pPr>
        <w:jc w:val="both"/>
      </w:pPr>
    </w:p>
    <w:p w14:paraId="4F471E02" w14:textId="2B3A8E80" w:rsidR="00A13EB3" w:rsidRPr="007D3942" w:rsidRDefault="00A13EB3" w:rsidP="003218B6">
      <w:pPr>
        <w:numPr>
          <w:ilvl w:val="1"/>
          <w:numId w:val="3"/>
        </w:numPr>
        <w:tabs>
          <w:tab w:val="clear" w:pos="288"/>
        </w:tabs>
        <w:ind w:left="360" w:hanging="360"/>
        <w:jc w:val="both"/>
      </w:pPr>
      <w:r w:rsidRPr="00F21A36">
        <w:t>Business Associate shall implement</w:t>
      </w:r>
      <w:r w:rsidRPr="007D3942">
        <w:t>, maintain</w:t>
      </w:r>
      <w:r w:rsidR="004E7FF8">
        <w:t>,</w:t>
      </w:r>
      <w:r w:rsidRPr="007D3942">
        <w:t xml:space="preserve"> and use appropriate safeguards (</w:t>
      </w:r>
      <w:r w:rsidRPr="005F1BED">
        <w:rPr>
          <w:i/>
        </w:rPr>
        <w:t>e.g.</w:t>
      </w:r>
      <w:r w:rsidRPr="007D3942">
        <w:t xml:space="preserve">, administrative safeguards, physical safeguards, and technical safeguards) that </w:t>
      </w:r>
      <w:r w:rsidR="006D2220">
        <w:t>(</w:t>
      </w:r>
      <w:proofErr w:type="spellStart"/>
      <w:r w:rsidR="006D2220">
        <w:t>i</w:t>
      </w:r>
      <w:proofErr w:type="spellEnd"/>
      <w:r w:rsidR="006D2220">
        <w:t xml:space="preserve">) </w:t>
      </w:r>
      <w:r w:rsidRPr="007D3942">
        <w:t>protect the confidentiality, integrity</w:t>
      </w:r>
      <w:r w:rsidR="004E7FF8">
        <w:t>,</w:t>
      </w:r>
      <w:r w:rsidRPr="007D3942">
        <w:t xml:space="preserve"> and availability of </w:t>
      </w:r>
      <w:r w:rsidR="00AB21A2">
        <w:t>PHI</w:t>
      </w:r>
      <w:r w:rsidRPr="007D3942">
        <w:t xml:space="preserve"> as required by the </w:t>
      </w:r>
      <w:r w:rsidR="00550D28">
        <w:t>HIPAA Rules</w:t>
      </w:r>
      <w:r w:rsidRPr="007D3942">
        <w:t xml:space="preserve"> and </w:t>
      </w:r>
      <w:r w:rsidR="006D2220">
        <w:t xml:space="preserve">(ii) comply with Subpart C of 45 C.F.R. Part 164 with respect to electronic </w:t>
      </w:r>
      <w:r w:rsidR="00AB21A2">
        <w:t>PHI</w:t>
      </w:r>
      <w:r w:rsidR="007C4FF8">
        <w:t>. Business Associate</w:t>
      </w:r>
      <w:r w:rsidR="006D2220">
        <w:t xml:space="preserve"> </w:t>
      </w:r>
      <w:r w:rsidRPr="007D3942">
        <w:t xml:space="preserve">shall prevent </w:t>
      </w:r>
      <w:r w:rsidR="000D61A7">
        <w:t>U</w:t>
      </w:r>
      <w:r w:rsidRPr="007D3942">
        <w:t xml:space="preserve">se or </w:t>
      </w:r>
      <w:r w:rsidR="00810B18">
        <w:t>D</w:t>
      </w:r>
      <w:r w:rsidRPr="007D3942">
        <w:t xml:space="preserve">isclosure of </w:t>
      </w:r>
      <w:r w:rsidR="00AB21A2">
        <w:t>PHI</w:t>
      </w:r>
      <w:r w:rsidRPr="007D3942">
        <w:t xml:space="preserve"> other than as provided for by the </w:t>
      </w:r>
      <w:r w:rsidR="002F40D1">
        <w:t xml:space="preserve">HIPAA </w:t>
      </w:r>
      <w:r w:rsidR="004E7FF8">
        <w:t>Rules</w:t>
      </w:r>
      <w:r w:rsidR="004E7FF8" w:rsidRPr="007D3942">
        <w:t xml:space="preserve"> and</w:t>
      </w:r>
      <w:r w:rsidRPr="007D3942">
        <w:t xml:space="preserve"> this BAA. Business Associate</w:t>
      </w:r>
      <w:r w:rsidR="00C77470">
        <w:t>’s</w:t>
      </w:r>
      <w:r w:rsidRPr="007D3942">
        <w:t xml:space="preserve"> safeguards shall include, without limitation, implementing written policies and procedures in compliance with HIPAA</w:t>
      </w:r>
      <w:r w:rsidR="00B57636">
        <w:t>, the HIPAA Rules,</w:t>
      </w:r>
      <w:r w:rsidRPr="007D3942">
        <w:t xml:space="preserve"> and HITECH</w:t>
      </w:r>
      <w:r w:rsidR="004E7FF8">
        <w:t>;</w:t>
      </w:r>
      <w:r w:rsidRPr="007D3942">
        <w:t xml:space="preserve"> conduc</w:t>
      </w:r>
      <w:r w:rsidR="008F6518">
        <w:t>t</w:t>
      </w:r>
      <w:r w:rsidRPr="007D3942">
        <w:t>ing a security risk assessment</w:t>
      </w:r>
      <w:r w:rsidR="004E7FF8">
        <w:t>;</w:t>
      </w:r>
      <w:r w:rsidRPr="007D3942">
        <w:t xml:space="preserve"> </w:t>
      </w:r>
      <w:r w:rsidR="000612E4">
        <w:t>conducting risk assessments concerning possible Breaches</w:t>
      </w:r>
      <w:r w:rsidR="004E7FF8">
        <w:t xml:space="preserve">; </w:t>
      </w:r>
      <w:r w:rsidRPr="007D3942">
        <w:t xml:space="preserve">and training its employees who will have </w:t>
      </w:r>
      <w:r w:rsidR="00A05ACC">
        <w:t>access</w:t>
      </w:r>
      <w:r w:rsidRPr="007D3942">
        <w:t xml:space="preserve"> to </w:t>
      </w:r>
      <w:r w:rsidR="00AB21A2">
        <w:t>PHI</w:t>
      </w:r>
      <w:r w:rsidRPr="007D3942">
        <w:t xml:space="preserve"> with respect to the policies and procedures required by HIPAA</w:t>
      </w:r>
      <w:r w:rsidR="00B57636">
        <w:t>, the HIPAA Rules,</w:t>
      </w:r>
      <w:r w:rsidRPr="007D3942">
        <w:t xml:space="preserve"> and HITECH.</w:t>
      </w:r>
    </w:p>
    <w:p w14:paraId="765718A0" w14:textId="77777777" w:rsidR="00A13EB3" w:rsidRPr="007D3942" w:rsidRDefault="00A13EB3" w:rsidP="003218B6">
      <w:pPr>
        <w:jc w:val="both"/>
      </w:pPr>
    </w:p>
    <w:p w14:paraId="0658B388" w14:textId="66AF328F" w:rsidR="00A13EB3" w:rsidRPr="00F21A36" w:rsidRDefault="00A13EB3" w:rsidP="003218B6">
      <w:pPr>
        <w:numPr>
          <w:ilvl w:val="1"/>
          <w:numId w:val="3"/>
        </w:numPr>
        <w:tabs>
          <w:tab w:val="clear" w:pos="288"/>
        </w:tabs>
        <w:ind w:left="360" w:hanging="360"/>
        <w:jc w:val="both"/>
      </w:pPr>
      <w:r w:rsidRPr="00F21A36">
        <w:t xml:space="preserve">Business Associate shall report to Covered Entity any </w:t>
      </w:r>
      <w:r w:rsidR="000D61A7" w:rsidRPr="00F21A36">
        <w:t>U</w:t>
      </w:r>
      <w:r w:rsidRPr="00F21A36">
        <w:t xml:space="preserve">se or </w:t>
      </w:r>
      <w:r w:rsidR="00810B18" w:rsidRPr="00F21A36">
        <w:t>D</w:t>
      </w:r>
      <w:r w:rsidRPr="00F21A36">
        <w:t xml:space="preserve">isclosure of </w:t>
      </w:r>
      <w:r w:rsidR="00AB21A2" w:rsidRPr="00F21A36">
        <w:t>PHI</w:t>
      </w:r>
      <w:r w:rsidRPr="00F21A36">
        <w:t xml:space="preserve"> by </w:t>
      </w:r>
      <w:r w:rsidR="007C4FF8" w:rsidRPr="00F21A36">
        <w:t>Business Associate</w:t>
      </w:r>
      <w:r w:rsidRPr="00F21A36">
        <w:t xml:space="preserve"> that is not provided for by the </w:t>
      </w:r>
      <w:r w:rsidR="002F40D1" w:rsidRPr="00F21A36">
        <w:t>HIPAA Rules</w:t>
      </w:r>
      <w:r w:rsidRPr="00F21A36">
        <w:t xml:space="preserve"> or by this BAA</w:t>
      </w:r>
      <w:r w:rsidR="007C4FF8" w:rsidRPr="00F21A36">
        <w:t xml:space="preserve">, including Breaches of Unsecured </w:t>
      </w:r>
      <w:r w:rsidR="00AB21A2" w:rsidRPr="00F21A36">
        <w:t>PHI</w:t>
      </w:r>
      <w:r w:rsidR="007C4FF8" w:rsidRPr="00F21A36">
        <w:t xml:space="preserve"> as required </w:t>
      </w:r>
      <w:r w:rsidR="00CC1502">
        <w:t>under</w:t>
      </w:r>
      <w:r w:rsidR="007C4FF8" w:rsidRPr="00F21A36">
        <w:t xml:space="preserve"> 45 C.F.R.</w:t>
      </w:r>
      <w:r w:rsidR="007701FA" w:rsidRPr="00F21A36">
        <w:t xml:space="preserve"> §</w:t>
      </w:r>
      <w:r w:rsidR="00EF4440">
        <w:t xml:space="preserve"> </w:t>
      </w:r>
      <w:r w:rsidR="007C4FF8" w:rsidRPr="00F21A36">
        <w:t>164.410</w:t>
      </w:r>
      <w:r w:rsidR="00EF4440">
        <w:t>,</w:t>
      </w:r>
      <w:r w:rsidR="00EF4440" w:rsidRPr="00F21A36">
        <w:t xml:space="preserve"> </w:t>
      </w:r>
      <w:r w:rsidRPr="00F21A36">
        <w:t xml:space="preserve">and shall report to Covered </w:t>
      </w:r>
      <w:r w:rsidR="00F70175" w:rsidRPr="00F21A36">
        <w:t>E</w:t>
      </w:r>
      <w:r w:rsidRPr="00F21A36">
        <w:t>ntity any Security Incident of which Business Associate becomes aware.</w:t>
      </w:r>
      <w:r w:rsidR="00B86D69" w:rsidRPr="00F21A36">
        <w:t xml:space="preserve"> All such reports and notices shall be sent to the TRS Privacy Officer</w:t>
      </w:r>
      <w:r w:rsidR="007F054A" w:rsidRPr="00F21A36">
        <w:t>:</w:t>
      </w:r>
      <w:r w:rsidR="00B86D69" w:rsidRPr="00F21A36">
        <w:t xml:space="preserve"> </w:t>
      </w:r>
      <w:r w:rsidR="007F054A" w:rsidRPr="00F21A36">
        <w:t>PrivacyOfficer@TRS.Texas.gov</w:t>
      </w:r>
      <w:r w:rsidR="00EF4440">
        <w:t>.</w:t>
      </w:r>
    </w:p>
    <w:p w14:paraId="13EC1032" w14:textId="77777777" w:rsidR="00A13EB3" w:rsidRPr="00F21A36" w:rsidRDefault="00A13EB3" w:rsidP="003218B6">
      <w:pPr>
        <w:jc w:val="both"/>
      </w:pPr>
    </w:p>
    <w:p w14:paraId="623612F2" w14:textId="6B677406" w:rsidR="00A13EB3" w:rsidRPr="007D3942" w:rsidRDefault="00A13EB3" w:rsidP="003218B6">
      <w:pPr>
        <w:numPr>
          <w:ilvl w:val="1"/>
          <w:numId w:val="3"/>
        </w:numPr>
        <w:tabs>
          <w:tab w:val="clear" w:pos="288"/>
        </w:tabs>
        <w:ind w:left="360" w:hanging="360"/>
        <w:jc w:val="both"/>
      </w:pPr>
      <w:r w:rsidRPr="00F21A36">
        <w:t xml:space="preserve">Business Associate </w:t>
      </w:r>
      <w:r w:rsidR="00B86484" w:rsidRPr="00F21A36">
        <w:t xml:space="preserve">shall </w:t>
      </w:r>
      <w:r w:rsidRPr="00F21A36">
        <w:t xml:space="preserve">mitigate, to the extent practicable, any harmful effect that is known to Business Associate of a </w:t>
      </w:r>
      <w:r w:rsidR="000D61A7" w:rsidRPr="00F21A36">
        <w:t>U</w:t>
      </w:r>
      <w:r w:rsidRPr="00F21A36">
        <w:t xml:space="preserve">se or </w:t>
      </w:r>
      <w:r w:rsidR="00810B18" w:rsidRPr="00F21A36">
        <w:t>D</w:t>
      </w:r>
      <w:r w:rsidRPr="00F21A36">
        <w:t xml:space="preserve">isclosure of </w:t>
      </w:r>
      <w:r w:rsidR="00AB21A2" w:rsidRPr="00F21A36">
        <w:t>PHI</w:t>
      </w:r>
      <w:r w:rsidRPr="00F21A36">
        <w:t xml:space="preserve"> by Business Associate in violation of this BAA or of any Security Incident of which it becomes aware</w:t>
      </w:r>
      <w:r w:rsidRPr="007D3942">
        <w:t>.</w:t>
      </w:r>
    </w:p>
    <w:p w14:paraId="4F81C460" w14:textId="77777777" w:rsidR="00A13EB3" w:rsidRPr="007D3942" w:rsidRDefault="00A13EB3" w:rsidP="003218B6">
      <w:pPr>
        <w:jc w:val="both"/>
      </w:pPr>
    </w:p>
    <w:p w14:paraId="40577762" w14:textId="29B409B4" w:rsidR="00A13EB3" w:rsidRPr="007D3942" w:rsidRDefault="00A13EB3" w:rsidP="003218B6">
      <w:pPr>
        <w:numPr>
          <w:ilvl w:val="1"/>
          <w:numId w:val="3"/>
        </w:numPr>
        <w:tabs>
          <w:tab w:val="clear" w:pos="288"/>
        </w:tabs>
        <w:ind w:left="360" w:hanging="360"/>
        <w:jc w:val="both"/>
      </w:pPr>
      <w:r w:rsidRPr="007D3942">
        <w:t xml:space="preserve">Business Associate </w:t>
      </w:r>
      <w:r w:rsidR="00BE0475">
        <w:t>shall</w:t>
      </w:r>
      <w:r w:rsidRPr="007D3942">
        <w:t xml:space="preserve"> ensure that any agency and any agent, contractor, or </w:t>
      </w:r>
      <w:r w:rsidR="00626A13">
        <w:t>S</w:t>
      </w:r>
      <w:r w:rsidRPr="007D3942">
        <w:t xml:space="preserve">ubcontractor of Business Associate that </w:t>
      </w:r>
      <w:r w:rsidR="001A3FEE" w:rsidRPr="001A3FEE">
        <w:t xml:space="preserve">accesses, creates, receives, maintains, retains, modifies, records, stores, transmits, destroys, or otherwise holds, Uses, or Discloses </w:t>
      </w:r>
      <w:r w:rsidR="00AB21A2">
        <w:t>PHI</w:t>
      </w:r>
      <w:r w:rsidRPr="007D3942">
        <w:t xml:space="preserve"> in connection with </w:t>
      </w:r>
      <w:r w:rsidR="00E17D56">
        <w:t xml:space="preserve">the </w:t>
      </w:r>
      <w:r w:rsidRPr="007D3942">
        <w:t>Services agrees to the same restrictions</w:t>
      </w:r>
      <w:r w:rsidR="00820281">
        <w:t>,</w:t>
      </w:r>
      <w:r w:rsidRPr="007D3942">
        <w:t xml:space="preserve"> conditions</w:t>
      </w:r>
      <w:r w:rsidR="00820281">
        <w:t>, and requirements</w:t>
      </w:r>
      <w:r w:rsidRPr="007D3942">
        <w:t xml:space="preserve"> that apply through this BAA to Business Associate with respect to </w:t>
      </w:r>
      <w:r w:rsidR="00AB21A2">
        <w:t>PHI</w:t>
      </w:r>
      <w:r w:rsidRPr="007D3942">
        <w:t>.</w:t>
      </w:r>
    </w:p>
    <w:p w14:paraId="768BC2A4" w14:textId="77777777" w:rsidR="00A13EB3" w:rsidRPr="007D3942" w:rsidRDefault="00A13EB3" w:rsidP="003218B6">
      <w:pPr>
        <w:jc w:val="both"/>
      </w:pPr>
    </w:p>
    <w:p w14:paraId="6AB6F7D3" w14:textId="364EEC89" w:rsidR="00A13EB3" w:rsidRPr="00F21A36" w:rsidRDefault="00A13EB3" w:rsidP="003218B6">
      <w:pPr>
        <w:numPr>
          <w:ilvl w:val="1"/>
          <w:numId w:val="3"/>
        </w:numPr>
        <w:tabs>
          <w:tab w:val="clear" w:pos="288"/>
        </w:tabs>
        <w:ind w:left="360" w:hanging="360"/>
        <w:jc w:val="both"/>
      </w:pPr>
      <w:r w:rsidRPr="00F21A36">
        <w:t xml:space="preserve">In accordance with the </w:t>
      </w:r>
      <w:r w:rsidR="002F40D1" w:rsidRPr="00F21A36">
        <w:t>HIPAA Rules</w:t>
      </w:r>
      <w:r w:rsidRPr="00F21A36">
        <w:t xml:space="preserve">, Business Associate shall provide reasonable access to </w:t>
      </w:r>
      <w:r w:rsidR="00AB21A2" w:rsidRPr="00F21A36">
        <w:t>PHI</w:t>
      </w:r>
      <w:r w:rsidRPr="00F21A36">
        <w:t xml:space="preserve"> in a Designated Record Set to Covered Entity, or as directed by Covered Entity</w:t>
      </w:r>
      <w:r w:rsidR="00B659C1" w:rsidRPr="00F21A36">
        <w:t>,</w:t>
      </w:r>
      <w:r w:rsidRPr="00F21A36">
        <w:t xml:space="preserve"> to an </w:t>
      </w:r>
      <w:r w:rsidR="00ED3610" w:rsidRPr="00F21A36">
        <w:t>I</w:t>
      </w:r>
      <w:r w:rsidRPr="00F21A36">
        <w:t xml:space="preserve">ndividual </w:t>
      </w:r>
      <w:proofErr w:type="gramStart"/>
      <w:r w:rsidRPr="00F21A36">
        <w:t>in order to</w:t>
      </w:r>
      <w:proofErr w:type="gramEnd"/>
      <w:r w:rsidRPr="00F21A36">
        <w:t xml:space="preserve"> meet the requirements under 45 C.F.R. §</w:t>
      </w:r>
      <w:r w:rsidR="00CF79F1">
        <w:t xml:space="preserve"> </w:t>
      </w:r>
      <w:r w:rsidRPr="00F21A36">
        <w:t xml:space="preserve">164.524. </w:t>
      </w:r>
    </w:p>
    <w:p w14:paraId="084E4960" w14:textId="77777777" w:rsidR="00A13EB3" w:rsidRPr="00F21A36" w:rsidRDefault="00A13EB3" w:rsidP="003218B6">
      <w:pPr>
        <w:jc w:val="both"/>
      </w:pPr>
      <w:r w:rsidRPr="00F21A36">
        <w:t xml:space="preserve"> </w:t>
      </w:r>
    </w:p>
    <w:p w14:paraId="3E6194AF" w14:textId="0866210B" w:rsidR="00A13EB3" w:rsidRPr="00F21A36" w:rsidRDefault="00A13EB3" w:rsidP="003218B6">
      <w:pPr>
        <w:numPr>
          <w:ilvl w:val="1"/>
          <w:numId w:val="3"/>
        </w:numPr>
        <w:tabs>
          <w:tab w:val="clear" w:pos="288"/>
        </w:tabs>
        <w:ind w:left="360" w:hanging="360"/>
        <w:jc w:val="both"/>
      </w:pPr>
      <w:r w:rsidRPr="00F21A36">
        <w:t>Business Associate</w:t>
      </w:r>
      <w:r w:rsidR="00B86484" w:rsidRPr="00F21A36">
        <w:t xml:space="preserve"> shall</w:t>
      </w:r>
      <w:r w:rsidRPr="00F21A36">
        <w:t xml:space="preserve"> make any amendment(s) to </w:t>
      </w:r>
      <w:r w:rsidR="00AB21A2" w:rsidRPr="00F21A36">
        <w:t>PHI</w:t>
      </w:r>
      <w:r w:rsidRPr="00F21A36">
        <w:t xml:space="preserve"> in a Designated Record Set that the Covered Entity directs or agrees to pursuant to 45 C.F.R. §</w:t>
      </w:r>
      <w:r w:rsidR="00D927F6">
        <w:t xml:space="preserve"> </w:t>
      </w:r>
      <w:r w:rsidRPr="00F21A36">
        <w:t xml:space="preserve">164.526 at the request of Covered Entity or an Individual in a reasonable time and </w:t>
      </w:r>
      <w:proofErr w:type="gramStart"/>
      <w:r w:rsidRPr="00F21A36">
        <w:t>manner</w:t>
      </w:r>
      <w:r w:rsidR="00EB1647" w:rsidRPr="00F21A36">
        <w:t>, or</w:t>
      </w:r>
      <w:proofErr w:type="gramEnd"/>
      <w:r w:rsidR="00EB1647" w:rsidRPr="00F21A36">
        <w:t xml:space="preserve"> take other measures as necessary to satisfy Covered Entity’s obligations under 45 C.F.R. §</w:t>
      </w:r>
      <w:r w:rsidR="00D927F6">
        <w:t xml:space="preserve"> </w:t>
      </w:r>
      <w:r w:rsidR="00EB1647" w:rsidRPr="00F21A36">
        <w:t>164.526</w:t>
      </w:r>
      <w:r w:rsidRPr="00F21A36">
        <w:t>.</w:t>
      </w:r>
    </w:p>
    <w:p w14:paraId="4091C8E1" w14:textId="77777777" w:rsidR="00A13EB3" w:rsidRPr="00F21A36" w:rsidRDefault="00A13EB3" w:rsidP="003218B6">
      <w:pPr>
        <w:jc w:val="both"/>
      </w:pPr>
    </w:p>
    <w:p w14:paraId="33D42845" w14:textId="0CD501BD" w:rsidR="00A13EB3" w:rsidRPr="007D3942" w:rsidRDefault="00A13EB3" w:rsidP="003218B6">
      <w:pPr>
        <w:numPr>
          <w:ilvl w:val="1"/>
          <w:numId w:val="3"/>
        </w:numPr>
        <w:tabs>
          <w:tab w:val="clear" w:pos="288"/>
        </w:tabs>
        <w:ind w:left="360" w:hanging="360"/>
        <w:jc w:val="both"/>
      </w:pPr>
      <w:r w:rsidRPr="00F21A36">
        <w:t xml:space="preserve">For purposes of the Secretary determining Covered Entity’s compliance with the </w:t>
      </w:r>
      <w:r w:rsidR="002F40D1" w:rsidRPr="00F21A36">
        <w:t>HIPAA Rules</w:t>
      </w:r>
      <w:r w:rsidRPr="00F21A36">
        <w:t xml:space="preserve"> or this BAA, Business Associate </w:t>
      </w:r>
      <w:r w:rsidR="00B86484" w:rsidRPr="00F21A36">
        <w:t xml:space="preserve"> shall </w:t>
      </w:r>
      <w:r w:rsidRPr="00F21A36">
        <w:t xml:space="preserve">make internal practices, books, and records, including policies and procedures relating to the </w:t>
      </w:r>
      <w:r w:rsidR="000D61A7" w:rsidRPr="00F21A36">
        <w:t>U</w:t>
      </w:r>
      <w:r w:rsidRPr="00F21A36">
        <w:t>se</w:t>
      </w:r>
      <w:r w:rsidRPr="007D3942">
        <w:t xml:space="preserve"> and </w:t>
      </w:r>
      <w:r w:rsidR="00810B18">
        <w:t>D</w:t>
      </w:r>
      <w:r w:rsidRPr="007D3942">
        <w:t xml:space="preserve">isclosure of </w:t>
      </w:r>
      <w:r w:rsidR="00D927F6" w:rsidRPr="007D3942">
        <w:t>PHI</w:t>
      </w:r>
      <w:r w:rsidRPr="007D3942">
        <w:t xml:space="preserve"> received from, or created or received by Business Associate on behalf of Covered Entity</w:t>
      </w:r>
      <w:r w:rsidR="007F724E">
        <w:t>,</w:t>
      </w:r>
      <w:r w:rsidRPr="007D3942">
        <w:t xml:space="preserve"> available to Covered Entity or to the Secretary (or its agents) in a reasonable time and manner or a time and manner designated by the Covered </w:t>
      </w:r>
      <w:r w:rsidR="00F70175">
        <w:t>E</w:t>
      </w:r>
      <w:r w:rsidRPr="007D3942">
        <w:t>ntity or the Secretary.</w:t>
      </w:r>
    </w:p>
    <w:p w14:paraId="6D19B24F" w14:textId="77777777" w:rsidR="00A13EB3" w:rsidRPr="007D3942" w:rsidRDefault="00A13EB3" w:rsidP="003218B6">
      <w:pPr>
        <w:jc w:val="both"/>
      </w:pPr>
    </w:p>
    <w:p w14:paraId="0DDA7956" w14:textId="33A95496" w:rsidR="00A13EB3" w:rsidRPr="00F21A36" w:rsidRDefault="00A13EB3" w:rsidP="003218B6">
      <w:pPr>
        <w:numPr>
          <w:ilvl w:val="1"/>
          <w:numId w:val="3"/>
        </w:numPr>
        <w:tabs>
          <w:tab w:val="clear" w:pos="288"/>
        </w:tabs>
        <w:ind w:left="360" w:hanging="360"/>
        <w:jc w:val="both"/>
      </w:pPr>
      <w:r w:rsidRPr="00F21A36">
        <w:t xml:space="preserve">Business Associate shall document </w:t>
      </w:r>
      <w:r w:rsidR="00146BE3" w:rsidRPr="00F21A36">
        <w:t xml:space="preserve">and maintain </w:t>
      </w:r>
      <w:r w:rsidRPr="00F21A36">
        <w:t xml:space="preserve">such </w:t>
      </w:r>
      <w:r w:rsidR="00810B18" w:rsidRPr="00F21A36">
        <w:t>D</w:t>
      </w:r>
      <w:r w:rsidRPr="00F21A36">
        <w:t xml:space="preserve">isclosures of </w:t>
      </w:r>
      <w:r w:rsidR="00AB21A2" w:rsidRPr="00F21A36">
        <w:t>PHI</w:t>
      </w:r>
      <w:r w:rsidRPr="00F21A36">
        <w:t xml:space="preserve"> and information related to such </w:t>
      </w:r>
      <w:r w:rsidR="00810B18" w:rsidRPr="00F21A36">
        <w:t>D</w:t>
      </w:r>
      <w:r w:rsidRPr="00F21A36">
        <w:t xml:space="preserve">isclosures as would be required for Covered Entity to respond to a request by an Individual for an accounting of </w:t>
      </w:r>
      <w:r w:rsidR="00810B18" w:rsidRPr="00F21A36">
        <w:t>D</w:t>
      </w:r>
      <w:r w:rsidRPr="00F21A36">
        <w:t xml:space="preserve">isclosures of </w:t>
      </w:r>
      <w:r w:rsidR="00AB21A2" w:rsidRPr="00F21A36">
        <w:t>PHI</w:t>
      </w:r>
      <w:r w:rsidRPr="00F21A36">
        <w:t xml:space="preserve"> in accordance with 45 C.F.R. §</w:t>
      </w:r>
      <w:r w:rsidR="001B7420">
        <w:t xml:space="preserve"> </w:t>
      </w:r>
      <w:r w:rsidRPr="00F21A36">
        <w:t>164.528.</w:t>
      </w:r>
    </w:p>
    <w:p w14:paraId="116D9CCE" w14:textId="77777777" w:rsidR="00A13EB3" w:rsidRPr="00F21A36" w:rsidRDefault="00A13EB3" w:rsidP="003218B6">
      <w:pPr>
        <w:jc w:val="both"/>
      </w:pPr>
    </w:p>
    <w:p w14:paraId="35254608" w14:textId="17747DB0" w:rsidR="00A13EB3" w:rsidRPr="00F21A36" w:rsidRDefault="00A13EB3" w:rsidP="003218B6">
      <w:pPr>
        <w:numPr>
          <w:ilvl w:val="1"/>
          <w:numId w:val="3"/>
        </w:numPr>
        <w:tabs>
          <w:tab w:val="clear" w:pos="288"/>
        </w:tabs>
        <w:ind w:left="360" w:hanging="360"/>
        <w:jc w:val="both"/>
      </w:pPr>
      <w:r w:rsidRPr="00F21A36">
        <w:t xml:space="preserve">At Covered Entity’s request, Business Associate shall provide to Covered Entity </w:t>
      </w:r>
      <w:r w:rsidR="005117FF" w:rsidRPr="00F21A36">
        <w:t>or an Individual</w:t>
      </w:r>
      <w:r w:rsidRPr="00F21A36">
        <w:t>, in a reasonable time and manner, information collected in accordance with subsection J</w:t>
      </w:r>
      <w:r w:rsidR="002A4CAC">
        <w:t>.</w:t>
      </w:r>
      <w:r w:rsidRPr="00F21A36">
        <w:t xml:space="preserve"> of this section to permit Covered Entity to respond to a request by an Individual for an accounting of </w:t>
      </w:r>
      <w:r w:rsidR="00810B18" w:rsidRPr="00F21A36">
        <w:t>D</w:t>
      </w:r>
      <w:r w:rsidRPr="00F21A36">
        <w:t xml:space="preserve">isclosures of </w:t>
      </w:r>
      <w:r w:rsidR="00AB21A2" w:rsidRPr="00F21A36">
        <w:t>PHI</w:t>
      </w:r>
      <w:r w:rsidRPr="00F21A36">
        <w:t xml:space="preserve"> in acco</w:t>
      </w:r>
      <w:r w:rsidR="00074BB0" w:rsidRPr="00F21A36">
        <w:t>rdance with 45 C.F.R. §</w:t>
      </w:r>
      <w:r w:rsidR="00A500F0">
        <w:t xml:space="preserve"> </w:t>
      </w:r>
      <w:r w:rsidR="00074BB0" w:rsidRPr="00F21A36">
        <w:t>164.528.</w:t>
      </w:r>
    </w:p>
    <w:p w14:paraId="71FC6769" w14:textId="77777777" w:rsidR="00A13EB3" w:rsidRPr="00F21A36" w:rsidRDefault="00A13EB3" w:rsidP="003218B6">
      <w:pPr>
        <w:jc w:val="both"/>
      </w:pPr>
    </w:p>
    <w:p w14:paraId="608625E9" w14:textId="02282439" w:rsidR="0072098A" w:rsidRDefault="00A13EB3" w:rsidP="0072098A">
      <w:pPr>
        <w:numPr>
          <w:ilvl w:val="1"/>
          <w:numId w:val="3"/>
        </w:numPr>
        <w:tabs>
          <w:tab w:val="clear" w:pos="288"/>
        </w:tabs>
        <w:ind w:left="360" w:hanging="360"/>
        <w:jc w:val="both"/>
      </w:pPr>
      <w:r w:rsidRPr="00F21A36">
        <w:t xml:space="preserve">When necessary to accommodate an Individual’s reasonable requests for confidential communications, Business Associate shall communicate with an Individual regarding his/her </w:t>
      </w:r>
      <w:r w:rsidR="00AB21A2" w:rsidRPr="00F21A36">
        <w:t>PHI</w:t>
      </w:r>
      <w:r w:rsidRPr="00F21A36">
        <w:t xml:space="preserve"> only in the </w:t>
      </w:r>
      <w:r w:rsidR="00A500F0" w:rsidRPr="00F21A36">
        <w:t>manner and</w:t>
      </w:r>
      <w:r w:rsidR="00EB35A4" w:rsidRPr="00F21A36">
        <w:t xml:space="preserve">/or </w:t>
      </w:r>
      <w:r w:rsidRPr="00F21A36">
        <w:t>location instructed by Covered Entity.</w:t>
      </w:r>
    </w:p>
    <w:p w14:paraId="34118F5B" w14:textId="77777777" w:rsidR="0072098A" w:rsidRPr="00F21A36" w:rsidRDefault="0072098A" w:rsidP="00EC452E">
      <w:pPr>
        <w:ind w:left="360"/>
        <w:jc w:val="both"/>
      </w:pPr>
    </w:p>
    <w:p w14:paraId="6F67A7E3" w14:textId="40F11F9A" w:rsidR="0072098A" w:rsidRPr="00F21A36" w:rsidRDefault="0072098A" w:rsidP="0072098A">
      <w:pPr>
        <w:numPr>
          <w:ilvl w:val="1"/>
          <w:numId w:val="3"/>
        </w:numPr>
        <w:tabs>
          <w:tab w:val="clear" w:pos="288"/>
        </w:tabs>
        <w:ind w:left="360" w:hanging="360"/>
        <w:jc w:val="both"/>
      </w:pPr>
      <w:r>
        <w:t xml:space="preserve">Business Associate will comply with the HIPAA Privacy Rule to Support Reproductive Health Care Privacy (89 Fed. Reg. 32976 (April 26, 2024)), any amendments thereto, and applicable administrative guidance. Business Associate will not use or disclose PHI potentially related to Reproductive Health Care for health oversight activities (45 C.F.R. § 164.512(d)), judicial or administrative proceedings (45 C.F.R. § 164.512(e)), law enforcement purposes (45 C.F.R. § 164.512(f)), or to coroners and medical examiners about decedents (45 C.F.R. § 164.512(g)(1)). </w:t>
      </w:r>
      <w:r w:rsidRPr="0034314A">
        <w:t xml:space="preserve">Business Associate understands that </w:t>
      </w:r>
      <w:r>
        <w:t xml:space="preserve">this means that </w:t>
      </w:r>
      <w:r w:rsidRPr="0034314A">
        <w:t xml:space="preserve">Reproductive Health Care PHI </w:t>
      </w:r>
      <w:r>
        <w:t>m</w:t>
      </w:r>
      <w:r w:rsidRPr="0034314A">
        <w:t>ay not be disclosed</w:t>
      </w:r>
      <w:r>
        <w:t>:</w:t>
      </w:r>
      <w:r w:rsidRPr="0034314A">
        <w:t xml:space="preserve"> </w:t>
      </w:r>
      <w:r>
        <w:t>(</w:t>
      </w:r>
      <w:r w:rsidRPr="0034314A">
        <w:t>1)</w:t>
      </w:r>
      <w:r>
        <w:t xml:space="preserve"> </w:t>
      </w:r>
      <w:r w:rsidRPr="0034314A">
        <w:t>to conduct a criminal</w:t>
      </w:r>
      <w:r>
        <w:t>,</w:t>
      </w:r>
      <w:r w:rsidRPr="0034314A">
        <w:t xml:space="preserve"> civil, or administrative investigation into any person for the mere act of seeking, obtaining, providing, or facilitating reproductive health care, where such health care is lawful under the circumstances in which it is provided; </w:t>
      </w:r>
      <w:r>
        <w:t>(</w:t>
      </w:r>
      <w:r w:rsidRPr="0034314A">
        <w:t xml:space="preserve">2) to impose criminal, civil, or administrative liability on any person for the mere act of seeking, obtaining, providing, or facilitating reproductive health care, where such health care is lawful under the circumstances in which it is provided; and </w:t>
      </w:r>
      <w:r>
        <w:t>(</w:t>
      </w:r>
      <w:r w:rsidRPr="0034314A">
        <w:t>3) for the identification of any person for the purpose of conducting such investigation or imposing such liability</w:t>
      </w:r>
      <w:r>
        <w:t xml:space="preserve">. If Business Associate receives a request </w:t>
      </w:r>
      <w:r w:rsidRPr="003563C7">
        <w:t xml:space="preserve">for PHI </w:t>
      </w:r>
      <w:r>
        <w:t xml:space="preserve">that is </w:t>
      </w:r>
      <w:r w:rsidRPr="003563C7">
        <w:t>potentially related to Reproductive Health Care for health oversight activities</w:t>
      </w:r>
      <w:r>
        <w:t>,</w:t>
      </w:r>
      <w:r w:rsidRPr="003563C7">
        <w:t xml:space="preserve"> judicial and administrative proceedings</w:t>
      </w:r>
      <w:r>
        <w:t>,</w:t>
      </w:r>
      <w:r w:rsidRPr="003563C7">
        <w:t xml:space="preserve"> law enforcement purposes</w:t>
      </w:r>
      <w:r>
        <w:t>,</w:t>
      </w:r>
      <w:r w:rsidRPr="003563C7">
        <w:t xml:space="preserve"> and/or authorized duties and activities of coroners and medical examiners, Business Associate must</w:t>
      </w:r>
      <w:r>
        <w:t>, in compliance</w:t>
      </w:r>
      <w:r w:rsidRPr="003563C7">
        <w:t xml:space="preserve"> </w:t>
      </w:r>
      <w:r>
        <w:t xml:space="preserve">with </w:t>
      </w:r>
      <w:r w:rsidRPr="001A3BED">
        <w:t>45 C.F.R</w:t>
      </w:r>
      <w:r>
        <w:t>.</w:t>
      </w:r>
      <w:r w:rsidRPr="001A3BED">
        <w:t xml:space="preserve"> § 164.509(b) and (c)</w:t>
      </w:r>
      <w:r>
        <w:t>,</w:t>
      </w:r>
      <w:r w:rsidRPr="001A3BED">
        <w:t xml:space="preserve"> </w:t>
      </w:r>
      <w:r w:rsidRPr="003563C7">
        <w:t>obtain a signed and dated attestation</w:t>
      </w:r>
      <w:r>
        <w:t xml:space="preserve"> </w:t>
      </w:r>
      <w:r w:rsidRPr="003563C7">
        <w:t xml:space="preserve">from the person or entity requesting the PHI. The attestation must: </w:t>
      </w:r>
      <w:r>
        <w:t>(</w:t>
      </w:r>
      <w:r w:rsidRPr="003563C7">
        <w:t>1) state that the requested use or disclosure of PHI is not for a prohibited purpose and</w:t>
      </w:r>
      <w:r>
        <w:t xml:space="preserve"> (</w:t>
      </w:r>
      <w:r w:rsidRPr="003563C7">
        <w:t>2) provide a statement of notice of criminal penalties for persons who knowingly obtain or disclose individually identifiable health information in violation of HIPAA.</w:t>
      </w:r>
    </w:p>
    <w:p w14:paraId="406384DF" w14:textId="77777777" w:rsidR="0072098A" w:rsidRDefault="0072098A" w:rsidP="00EC452E">
      <w:pPr>
        <w:pStyle w:val="gmail-msolistparagraph"/>
        <w:spacing w:before="114" w:beforeAutospacing="0" w:after="110" w:afterAutospacing="0"/>
        <w:ind w:left="360"/>
        <w:contextualSpacing/>
        <w:jc w:val="both"/>
        <w:rPr>
          <w:rFonts w:ascii="Times New Roman" w:hAnsi="Times New Roman" w:cs="Times New Roman"/>
          <w:sz w:val="24"/>
          <w:szCs w:val="24"/>
        </w:rPr>
      </w:pPr>
    </w:p>
    <w:p w14:paraId="782489B5" w14:textId="2E38495F" w:rsidR="0072098A" w:rsidRDefault="0072098A" w:rsidP="0072098A">
      <w:pPr>
        <w:pStyle w:val="gmail-msolistparagraph"/>
        <w:numPr>
          <w:ilvl w:val="1"/>
          <w:numId w:val="3"/>
        </w:numPr>
        <w:tabs>
          <w:tab w:val="clear" w:pos="288"/>
        </w:tabs>
        <w:spacing w:before="114" w:beforeAutospacing="0" w:after="110" w:afterAutospacing="0"/>
        <w:ind w:left="360" w:hanging="360"/>
        <w:contextualSpacing/>
        <w:jc w:val="both"/>
        <w:rPr>
          <w:rFonts w:ascii="Times New Roman" w:hAnsi="Times New Roman" w:cs="Times New Roman"/>
          <w:sz w:val="24"/>
          <w:szCs w:val="24"/>
        </w:rPr>
      </w:pPr>
      <w:r w:rsidRPr="0072098A">
        <w:rPr>
          <w:rFonts w:ascii="Times New Roman" w:hAnsi="Times New Roman" w:cs="Times New Roman"/>
          <w:sz w:val="24"/>
          <w:szCs w:val="24"/>
        </w:rPr>
        <w:t xml:space="preserve">If applicable, Business Associate shall comply with the Final Rule issued on February 8, 2024 (89 Fed. Reg. 12472 (February 16, 2024)), including provisions that Business Associate must </w:t>
      </w:r>
      <w:r w:rsidRPr="0072098A">
        <w:rPr>
          <w:rFonts w:ascii="Times New Roman" w:hAnsi="Times New Roman" w:cs="Times New Roman"/>
          <w:sz w:val="24"/>
          <w:szCs w:val="24"/>
        </w:rPr>
        <w:lastRenderedPageBreak/>
        <w:t>obtain a patient’s consent for uses and disclosures of 42 C.F.R. Part 2 records for treatment, payment, and health care operations purposes. Business Associate will include information about the prohibitions on uses and disclosures of PHI related to Reproductive Health Care and restrictions related to the confidentiality of substance use disorder treatment records in its Notice of Privacy Practices on or before February 16, 2026.</w:t>
      </w:r>
    </w:p>
    <w:p w14:paraId="7505E1EC" w14:textId="77777777" w:rsidR="0072098A" w:rsidRPr="00EC452E" w:rsidRDefault="0072098A" w:rsidP="00EC452E">
      <w:pPr>
        <w:pStyle w:val="gmail-msolistparagraph"/>
        <w:spacing w:before="114" w:beforeAutospacing="0" w:after="110" w:afterAutospacing="0"/>
        <w:contextualSpacing/>
        <w:jc w:val="both"/>
        <w:rPr>
          <w:rFonts w:ascii="Times New Roman" w:hAnsi="Times New Roman" w:cs="Times New Roman"/>
          <w:sz w:val="24"/>
          <w:szCs w:val="24"/>
        </w:rPr>
      </w:pPr>
    </w:p>
    <w:p w14:paraId="4FC1DE37" w14:textId="6F925467" w:rsidR="0072098A" w:rsidRDefault="0072098A" w:rsidP="0072098A">
      <w:pPr>
        <w:pStyle w:val="gmail-msolistparagraph"/>
        <w:numPr>
          <w:ilvl w:val="1"/>
          <w:numId w:val="3"/>
        </w:numPr>
        <w:tabs>
          <w:tab w:val="clear" w:pos="288"/>
        </w:tabs>
        <w:spacing w:before="114" w:beforeAutospacing="0" w:after="110" w:afterAutospacing="0"/>
        <w:ind w:left="360" w:hanging="360"/>
        <w:contextualSpacing/>
        <w:jc w:val="both"/>
        <w:rPr>
          <w:rFonts w:ascii="Times New Roman" w:hAnsi="Times New Roman" w:cs="Times New Roman"/>
          <w:sz w:val="24"/>
          <w:szCs w:val="24"/>
        </w:rPr>
      </w:pPr>
      <w:r w:rsidRPr="0072098A">
        <w:rPr>
          <w:rFonts w:ascii="Times New Roman" w:hAnsi="Times New Roman" w:cs="Times New Roman"/>
          <w:sz w:val="24"/>
          <w:szCs w:val="24"/>
        </w:rPr>
        <w:t>If Business Associate accesses, creates, receives, maintains, retains, modifies, records, stores, transmits, destroys, or otherwise holds, Uses, or Discloses Unsecured PHI, it shall notify the Covered Entity within five (5) business days after the discovery of a Breach of Unsecured PHI relating to the Covered Entity or Breach of Unsecured PHI belonging to the Covered Entity. Notifications to Covered Entity should be made to the TRS Privacy Officer: PrivacyOfficer@TRS.Texas.gov. In the event of a Breach, Business Associate will provide as much information as is available at the given point in the investigation, as follows: (1) the identification of each Individual whose Unsecured PHI has been, or is reasonably believed by Business Associate to have been accessed, acquired, or Disclosed during such Breach; (2) a brief description of what happened, including the date of the Breach and discovery of the Breach; (3) a description of the type of Unsecured PHI that was involved in the Breach; (4) a description of the investigation into and risk assessment concerning the Breach, mitigation of harm to the Individual(s), and protection against further Breaches; (5) the results of any and all investigations and risk assessments performed by Business Associate related to the Breach; and (6) contact information of the most knowledgeable individual with the Business Associate for Covered Entity to contact relating to the Breach and its investigation into and risk assessment concerning the Breach. The Business Associate shall bear all financial costs associated with a Breach arising out of or relating to the performance of, or failure to perform, negligence, willful misconduct, or breach of obligations under this BAA by Business Associate, except to the extent such Breach is due to the gross negligence or willful misconduct of the Covered Entity. Upon request by the Covered Entity’s Privacy Officer, as to Breaches caused by Business Associate, Business Associate shall provide notification to Individuals concerning a Breach that involves the Individuals as set forth in 45 C.F.R. § 164.404, and when necessary, shall provide notification to the HHS as set forth in 45 C.F.R. § 164.408 and the media as set forth in 45 C.F.R. § 164.406. Within ten (10) business days of receiving all the information necessary to make its decision, the Covered Entity’s Privacy Officer shall inform Business Associate of its decision as to whether notification is required and whether it is requesting Business Associate to perform the individual, Secretary, and/or media notification.</w:t>
      </w:r>
    </w:p>
    <w:p w14:paraId="3B31A365" w14:textId="77777777" w:rsidR="0072098A" w:rsidRPr="00EC452E" w:rsidRDefault="0072098A" w:rsidP="00EC452E">
      <w:pPr>
        <w:pStyle w:val="gmail-msolistparagraph"/>
        <w:spacing w:before="114" w:beforeAutospacing="0" w:after="110" w:afterAutospacing="0"/>
        <w:ind w:left="360"/>
        <w:contextualSpacing/>
        <w:jc w:val="both"/>
        <w:rPr>
          <w:rFonts w:ascii="Times New Roman" w:hAnsi="Times New Roman" w:cs="Times New Roman"/>
          <w:sz w:val="24"/>
          <w:szCs w:val="24"/>
        </w:rPr>
      </w:pPr>
    </w:p>
    <w:p w14:paraId="024D7908" w14:textId="70608C41" w:rsidR="00B203FB" w:rsidRDefault="00BD2F21" w:rsidP="00F21A36">
      <w:pPr>
        <w:pStyle w:val="gmail-msolistparagraph"/>
        <w:numPr>
          <w:ilvl w:val="1"/>
          <w:numId w:val="3"/>
        </w:numPr>
        <w:tabs>
          <w:tab w:val="clear" w:pos="288"/>
        </w:tabs>
        <w:spacing w:before="114" w:beforeAutospacing="0" w:after="110" w:afterAutospacing="0"/>
        <w:ind w:left="360" w:hanging="360"/>
        <w:jc w:val="both"/>
        <w:rPr>
          <w:rFonts w:ascii="Times New Roman" w:hAnsi="Times New Roman" w:cs="Times New Roman"/>
          <w:sz w:val="24"/>
          <w:szCs w:val="24"/>
        </w:rPr>
      </w:pPr>
      <w:r w:rsidRPr="00F21A36">
        <w:rPr>
          <w:rFonts w:ascii="Times New Roman" w:hAnsi="Times New Roman" w:cs="Times New Roman"/>
          <w:sz w:val="24"/>
          <w:szCs w:val="24"/>
        </w:rPr>
        <w:t>Business Associate shall</w:t>
      </w:r>
      <w:r w:rsidRPr="003B6FB6">
        <w:rPr>
          <w:rFonts w:ascii="Times New Roman" w:hAnsi="Times New Roman" w:cs="Times New Roman"/>
          <w:sz w:val="24"/>
          <w:szCs w:val="24"/>
        </w:rPr>
        <w:t xml:space="preserve"> maintain at its own expense insurance covering </w:t>
      </w:r>
      <w:r w:rsidR="00C05459" w:rsidRPr="003B6FB6">
        <w:rPr>
          <w:rFonts w:ascii="Times New Roman" w:hAnsi="Times New Roman" w:cs="Times New Roman"/>
          <w:sz w:val="24"/>
          <w:szCs w:val="24"/>
        </w:rPr>
        <w:t xml:space="preserve">all </w:t>
      </w:r>
      <w:r w:rsidRPr="003B6FB6">
        <w:rPr>
          <w:rFonts w:ascii="Times New Roman" w:hAnsi="Times New Roman" w:cs="Times New Roman"/>
          <w:sz w:val="24"/>
          <w:szCs w:val="24"/>
        </w:rPr>
        <w:t>claims, losses, liabilities, judgments, settlements, lawsuits, regulatory actions, fines</w:t>
      </w:r>
      <w:r w:rsidR="005B0B1B">
        <w:rPr>
          <w:rFonts w:ascii="Times New Roman" w:hAnsi="Times New Roman" w:cs="Times New Roman"/>
          <w:sz w:val="24"/>
          <w:szCs w:val="24"/>
        </w:rPr>
        <w:t>.</w:t>
      </w:r>
      <w:r w:rsidRPr="003B6FB6">
        <w:rPr>
          <w:rFonts w:ascii="Times New Roman" w:hAnsi="Times New Roman" w:cs="Times New Roman"/>
          <w:sz w:val="24"/>
          <w:szCs w:val="24"/>
        </w:rPr>
        <w:t xml:space="preserve"> and other costs or damages arising out of its performance under </w:t>
      </w:r>
      <w:r w:rsidR="00DE5DAB" w:rsidRPr="003B6FB6">
        <w:rPr>
          <w:rFonts w:ascii="Times New Roman" w:hAnsi="Times New Roman" w:cs="Times New Roman"/>
          <w:sz w:val="24"/>
          <w:szCs w:val="24"/>
        </w:rPr>
        <w:t xml:space="preserve">the Agreement and </w:t>
      </w:r>
      <w:r w:rsidRPr="003B6FB6">
        <w:rPr>
          <w:rFonts w:ascii="Times New Roman" w:hAnsi="Times New Roman" w:cs="Times New Roman"/>
          <w:sz w:val="24"/>
          <w:szCs w:val="24"/>
        </w:rPr>
        <w:t>this BAA, including any negligent or otherwise wrongful acts or omissions by the Business Associate</w:t>
      </w:r>
      <w:r w:rsidR="00DE5DAB" w:rsidRPr="003B6FB6">
        <w:rPr>
          <w:rFonts w:ascii="Times New Roman" w:hAnsi="Times New Roman" w:cs="Times New Roman"/>
          <w:sz w:val="24"/>
          <w:szCs w:val="24"/>
        </w:rPr>
        <w:t xml:space="preserve"> and/or its agents, contractors, partners, employees, Subcontractors, consultants, or assignees</w:t>
      </w:r>
      <w:r w:rsidRPr="003B6FB6">
        <w:rPr>
          <w:rFonts w:ascii="Times New Roman" w:hAnsi="Times New Roman" w:cs="Times New Roman"/>
          <w:sz w:val="24"/>
          <w:szCs w:val="24"/>
        </w:rPr>
        <w:t>. This includes</w:t>
      </w:r>
      <w:r w:rsidR="005B0B1B">
        <w:rPr>
          <w:rFonts w:ascii="Times New Roman" w:hAnsi="Times New Roman" w:cs="Times New Roman"/>
          <w:sz w:val="24"/>
          <w:szCs w:val="24"/>
        </w:rPr>
        <w:t>,</w:t>
      </w:r>
      <w:r w:rsidRPr="003B6FB6">
        <w:rPr>
          <w:rFonts w:ascii="Times New Roman" w:hAnsi="Times New Roman" w:cs="Times New Roman"/>
          <w:sz w:val="24"/>
          <w:szCs w:val="24"/>
        </w:rPr>
        <w:t xml:space="preserve"> but is not limited to</w:t>
      </w:r>
      <w:r w:rsidR="005B0B1B">
        <w:rPr>
          <w:rFonts w:ascii="Times New Roman" w:hAnsi="Times New Roman" w:cs="Times New Roman"/>
          <w:sz w:val="24"/>
          <w:szCs w:val="24"/>
        </w:rPr>
        <w:t>,</w:t>
      </w:r>
      <w:r w:rsidRPr="003B6FB6">
        <w:rPr>
          <w:rFonts w:ascii="Times New Roman" w:hAnsi="Times New Roman" w:cs="Times New Roman"/>
          <w:sz w:val="24"/>
          <w:szCs w:val="24"/>
        </w:rPr>
        <w:t xml:space="preserve"> any breach of HIPAA, the HIPAA Rules, HITECH, the Omnibus Final Rule</w:t>
      </w:r>
      <w:r w:rsidR="005B0B1B">
        <w:rPr>
          <w:rFonts w:ascii="Times New Roman" w:hAnsi="Times New Roman" w:cs="Times New Roman"/>
          <w:sz w:val="24"/>
          <w:szCs w:val="24"/>
        </w:rPr>
        <w:t>,</w:t>
      </w:r>
      <w:r w:rsidRPr="003B6FB6">
        <w:rPr>
          <w:rFonts w:ascii="Times New Roman" w:hAnsi="Times New Roman" w:cs="Times New Roman"/>
          <w:sz w:val="24"/>
          <w:szCs w:val="24"/>
        </w:rPr>
        <w:t xml:space="preserve"> or any other law or regulation governing</w:t>
      </w:r>
      <w:r w:rsidR="0072098A">
        <w:rPr>
          <w:rFonts w:ascii="Times New Roman" w:hAnsi="Times New Roman" w:cs="Times New Roman"/>
          <w:sz w:val="24"/>
          <w:szCs w:val="24"/>
        </w:rPr>
        <w:t xml:space="preserve"> the</w:t>
      </w:r>
      <w:r w:rsidRPr="003B6FB6">
        <w:rPr>
          <w:rFonts w:ascii="Times New Roman" w:hAnsi="Times New Roman" w:cs="Times New Roman"/>
          <w:sz w:val="24"/>
          <w:szCs w:val="24"/>
        </w:rPr>
        <w:t xml:space="preserve"> confidentiality of </w:t>
      </w:r>
      <w:r w:rsidR="00BE6710" w:rsidRPr="003B6FB6">
        <w:rPr>
          <w:rFonts w:ascii="Times New Roman" w:hAnsi="Times New Roman" w:cs="Times New Roman"/>
          <w:sz w:val="24"/>
          <w:szCs w:val="24"/>
        </w:rPr>
        <w:t>PHI</w:t>
      </w:r>
      <w:r w:rsidR="005B0B1B">
        <w:rPr>
          <w:rFonts w:ascii="Times New Roman" w:hAnsi="Times New Roman" w:cs="Times New Roman"/>
          <w:sz w:val="24"/>
          <w:szCs w:val="24"/>
        </w:rPr>
        <w:t>.</w:t>
      </w:r>
      <w:r w:rsidR="00A71829" w:rsidRPr="003B6FB6">
        <w:rPr>
          <w:rFonts w:ascii="Times New Roman" w:hAnsi="Times New Roman" w:cs="Times New Roman"/>
          <w:sz w:val="24"/>
          <w:szCs w:val="24"/>
        </w:rPr>
        <w:t xml:space="preserve"> </w:t>
      </w:r>
    </w:p>
    <w:p w14:paraId="2B3FBB06" w14:textId="42F19A6A" w:rsidR="00E00B49" w:rsidRPr="00B86D69" w:rsidRDefault="00B203FB" w:rsidP="003F62BD">
      <w:pPr>
        <w:pStyle w:val="gmail-msolistparagraph"/>
        <w:spacing w:before="114" w:beforeAutospacing="0" w:after="110" w:afterAutospacing="0"/>
        <w:ind w:left="360" w:right="1155"/>
        <w:jc w:val="both"/>
        <w:rPr>
          <w:rFonts w:ascii="Times New Roman" w:hAnsi="Times New Roman" w:cs="Times New Roman"/>
          <w:color w:val="000000"/>
          <w:sz w:val="24"/>
          <w:szCs w:val="24"/>
        </w:rPr>
      </w:pPr>
      <w:r>
        <w:rPr>
          <w:rFonts w:ascii="Times New Roman" w:hAnsi="Times New Roman" w:cs="Times New Roman"/>
          <w:sz w:val="24"/>
          <w:szCs w:val="24"/>
        </w:rPr>
        <w:t>The insurance must</w:t>
      </w:r>
      <w:r w:rsidR="00E00B49" w:rsidRPr="00B86D69">
        <w:rPr>
          <w:rFonts w:ascii="Times New Roman" w:hAnsi="Times New Roman" w:cs="Times New Roman"/>
          <w:sz w:val="24"/>
          <w:szCs w:val="24"/>
        </w:rPr>
        <w:t xml:space="preserve"> not </w:t>
      </w:r>
      <w:r w:rsidR="002E3B72">
        <w:rPr>
          <w:rFonts w:ascii="Times New Roman" w:hAnsi="Times New Roman" w:cs="Times New Roman"/>
          <w:sz w:val="24"/>
          <w:szCs w:val="24"/>
        </w:rPr>
        <w:t>ex</w:t>
      </w:r>
      <w:r w:rsidR="00E00B49" w:rsidRPr="00B86D69">
        <w:rPr>
          <w:rFonts w:ascii="Times New Roman" w:hAnsi="Times New Roman" w:cs="Times New Roman"/>
          <w:sz w:val="24"/>
          <w:szCs w:val="24"/>
        </w:rPr>
        <w:t xml:space="preserve">clude </w:t>
      </w:r>
      <w:r w:rsidR="002E3B72">
        <w:rPr>
          <w:rFonts w:ascii="Times New Roman" w:hAnsi="Times New Roman" w:cs="Times New Roman"/>
          <w:sz w:val="24"/>
          <w:szCs w:val="24"/>
        </w:rPr>
        <w:t>o</w:t>
      </w:r>
      <w:r w:rsidR="00E00B49" w:rsidRPr="00B86D69">
        <w:rPr>
          <w:rFonts w:ascii="Times New Roman" w:hAnsi="Times New Roman" w:cs="Times New Roman"/>
          <w:sz w:val="24"/>
          <w:szCs w:val="24"/>
        </w:rPr>
        <w:t xml:space="preserve">r </w:t>
      </w:r>
      <w:r w:rsidR="00EF1F53">
        <w:rPr>
          <w:rFonts w:ascii="Times New Roman" w:hAnsi="Times New Roman" w:cs="Times New Roman"/>
          <w:sz w:val="24"/>
          <w:szCs w:val="24"/>
        </w:rPr>
        <w:t>limit</w:t>
      </w:r>
      <w:r w:rsidR="00E00B49" w:rsidRPr="00B86D69">
        <w:rPr>
          <w:rFonts w:ascii="Times New Roman" w:hAnsi="Times New Roman" w:cs="Times New Roman"/>
          <w:sz w:val="24"/>
          <w:szCs w:val="24"/>
        </w:rPr>
        <w:t xml:space="preserve"> coverage for </w:t>
      </w:r>
      <w:r w:rsidR="00995D4A" w:rsidRPr="00995D4A">
        <w:rPr>
          <w:rFonts w:ascii="Times New Roman" w:hAnsi="Times New Roman" w:cs="Times New Roman"/>
          <w:sz w:val="24"/>
          <w:szCs w:val="24"/>
        </w:rPr>
        <w:t>Business Associate</w:t>
      </w:r>
      <w:r w:rsidR="00E00B49" w:rsidRPr="00B86D69">
        <w:rPr>
          <w:rFonts w:ascii="Times New Roman" w:hAnsi="Times New Roman" w:cs="Times New Roman"/>
          <w:sz w:val="24"/>
          <w:szCs w:val="24"/>
        </w:rPr>
        <w:t xml:space="preserve">’s liability for: </w:t>
      </w:r>
    </w:p>
    <w:p w14:paraId="46F690D3" w14:textId="765AF8DE" w:rsidR="00E00B49" w:rsidRPr="00B86D69" w:rsidRDefault="00E00B49" w:rsidP="003F62BD">
      <w:pPr>
        <w:pStyle w:val="gmail-msolistparagraph"/>
        <w:numPr>
          <w:ilvl w:val="0"/>
          <w:numId w:val="14"/>
        </w:numPr>
        <w:spacing w:before="114" w:beforeAutospacing="0" w:after="110" w:afterAutospacing="0"/>
        <w:ind w:left="900" w:right="1155" w:hanging="540"/>
        <w:jc w:val="both"/>
        <w:rPr>
          <w:rFonts w:ascii="Times New Roman" w:hAnsi="Times New Roman" w:cs="Times New Roman"/>
          <w:color w:val="000000"/>
          <w:sz w:val="24"/>
          <w:szCs w:val="24"/>
        </w:rPr>
      </w:pPr>
      <w:r w:rsidRPr="00B86D69">
        <w:rPr>
          <w:rFonts w:ascii="Times New Roman" w:hAnsi="Times New Roman" w:cs="Times New Roman"/>
          <w:sz w:val="24"/>
          <w:szCs w:val="24"/>
        </w:rPr>
        <w:t xml:space="preserve">Network security and privacy </w:t>
      </w:r>
      <w:proofErr w:type="gramStart"/>
      <w:r w:rsidRPr="00B86D69">
        <w:rPr>
          <w:rFonts w:ascii="Times New Roman" w:hAnsi="Times New Roman" w:cs="Times New Roman"/>
          <w:sz w:val="24"/>
          <w:szCs w:val="24"/>
        </w:rPr>
        <w:t>liability;</w:t>
      </w:r>
      <w:proofErr w:type="gramEnd"/>
    </w:p>
    <w:p w14:paraId="7C1EB89A" w14:textId="49ADCFFA" w:rsidR="00E00B49" w:rsidRPr="00B86D69" w:rsidRDefault="00E00B49" w:rsidP="003F62BD">
      <w:pPr>
        <w:pStyle w:val="gmail-msolistparagraph"/>
        <w:numPr>
          <w:ilvl w:val="0"/>
          <w:numId w:val="14"/>
        </w:numPr>
        <w:spacing w:before="114" w:beforeAutospacing="0" w:after="110" w:afterAutospacing="0"/>
        <w:ind w:left="900" w:right="1155" w:hanging="540"/>
        <w:jc w:val="both"/>
        <w:rPr>
          <w:rFonts w:ascii="Times New Roman" w:hAnsi="Times New Roman" w:cs="Times New Roman"/>
          <w:color w:val="000000"/>
          <w:sz w:val="24"/>
          <w:szCs w:val="24"/>
        </w:rPr>
      </w:pPr>
      <w:r w:rsidRPr="00B86D69">
        <w:rPr>
          <w:rFonts w:ascii="Times New Roman" w:hAnsi="Times New Roman" w:cs="Times New Roman"/>
          <w:sz w:val="24"/>
          <w:szCs w:val="24"/>
        </w:rPr>
        <w:lastRenderedPageBreak/>
        <w:t xml:space="preserve">Data breach </w:t>
      </w:r>
      <w:proofErr w:type="gramStart"/>
      <w:r w:rsidRPr="00B86D69">
        <w:rPr>
          <w:rFonts w:ascii="Times New Roman" w:hAnsi="Times New Roman" w:cs="Times New Roman"/>
          <w:sz w:val="24"/>
          <w:szCs w:val="24"/>
        </w:rPr>
        <w:t>liability;</w:t>
      </w:r>
      <w:proofErr w:type="gramEnd"/>
      <w:r w:rsidRPr="00B86D69">
        <w:rPr>
          <w:rFonts w:ascii="Times New Roman" w:hAnsi="Times New Roman" w:cs="Times New Roman"/>
          <w:sz w:val="24"/>
          <w:szCs w:val="24"/>
        </w:rPr>
        <w:t xml:space="preserve"> </w:t>
      </w:r>
    </w:p>
    <w:p w14:paraId="419CF6DD" w14:textId="5691AF82" w:rsidR="00E00B49" w:rsidRPr="00B86D69" w:rsidRDefault="00E00B49" w:rsidP="003F62BD">
      <w:pPr>
        <w:pStyle w:val="gmail-msocommenttext"/>
        <w:numPr>
          <w:ilvl w:val="0"/>
          <w:numId w:val="14"/>
        </w:numPr>
        <w:spacing w:before="0" w:beforeAutospacing="0" w:after="110" w:afterAutospacing="0"/>
        <w:ind w:left="900" w:hanging="540"/>
        <w:jc w:val="both"/>
        <w:rPr>
          <w:rFonts w:ascii="Times New Roman" w:hAnsi="Times New Roman" w:cs="Times New Roman"/>
          <w:color w:val="000000"/>
          <w:sz w:val="24"/>
          <w:szCs w:val="24"/>
        </w:rPr>
      </w:pPr>
      <w:r w:rsidRPr="00B86D69">
        <w:rPr>
          <w:rFonts w:ascii="Times New Roman" w:hAnsi="Times New Roman" w:cs="Times New Roman"/>
          <w:sz w:val="24"/>
          <w:szCs w:val="24"/>
        </w:rPr>
        <w:t>Cyber liability (ransom costs</w:t>
      </w:r>
      <w:r w:rsidR="00AF6E8D">
        <w:rPr>
          <w:rFonts w:ascii="Times New Roman" w:hAnsi="Times New Roman" w:cs="Times New Roman"/>
          <w:sz w:val="24"/>
          <w:szCs w:val="24"/>
        </w:rPr>
        <w:t>;</w:t>
      </w:r>
      <w:r w:rsidR="00AF6E8D" w:rsidRPr="00B86D69">
        <w:rPr>
          <w:rFonts w:ascii="Times New Roman" w:hAnsi="Times New Roman" w:cs="Times New Roman"/>
          <w:sz w:val="24"/>
          <w:szCs w:val="24"/>
        </w:rPr>
        <w:t xml:space="preserve"> </w:t>
      </w:r>
      <w:r w:rsidRPr="00B86D69">
        <w:rPr>
          <w:rFonts w:ascii="Times New Roman" w:hAnsi="Times New Roman" w:cs="Times New Roman"/>
          <w:sz w:val="24"/>
          <w:szCs w:val="24"/>
        </w:rPr>
        <w:t>lost data</w:t>
      </w:r>
      <w:r w:rsidR="00AF6E8D">
        <w:rPr>
          <w:rFonts w:ascii="Times New Roman" w:hAnsi="Times New Roman" w:cs="Times New Roman"/>
          <w:sz w:val="24"/>
          <w:szCs w:val="24"/>
        </w:rPr>
        <w:t>;</w:t>
      </w:r>
      <w:r w:rsidR="00AF6E8D" w:rsidRPr="00B86D69">
        <w:rPr>
          <w:rFonts w:ascii="Times New Roman" w:hAnsi="Times New Roman" w:cs="Times New Roman"/>
          <w:sz w:val="24"/>
          <w:szCs w:val="24"/>
        </w:rPr>
        <w:t xml:space="preserve"> </w:t>
      </w:r>
      <w:r w:rsidRPr="00B86D69">
        <w:rPr>
          <w:rFonts w:ascii="Times New Roman" w:hAnsi="Times New Roman" w:cs="Times New Roman"/>
          <w:sz w:val="24"/>
          <w:szCs w:val="24"/>
        </w:rPr>
        <w:t>lost use or delay/suspension in business</w:t>
      </w:r>
      <w:r w:rsidR="00AF6E8D">
        <w:rPr>
          <w:rFonts w:ascii="Times New Roman" w:hAnsi="Times New Roman" w:cs="Times New Roman"/>
          <w:sz w:val="24"/>
          <w:szCs w:val="24"/>
        </w:rPr>
        <w:t>;</w:t>
      </w:r>
      <w:r w:rsidR="00AF6E8D" w:rsidRPr="00B86D69">
        <w:rPr>
          <w:rFonts w:ascii="Times New Roman" w:hAnsi="Times New Roman" w:cs="Times New Roman"/>
          <w:sz w:val="24"/>
          <w:szCs w:val="24"/>
        </w:rPr>
        <w:t xml:space="preserve"> </w:t>
      </w:r>
      <w:r w:rsidRPr="00B86D69">
        <w:rPr>
          <w:rFonts w:ascii="Times New Roman" w:hAnsi="Times New Roman" w:cs="Times New Roman"/>
          <w:sz w:val="24"/>
          <w:szCs w:val="24"/>
        </w:rPr>
        <w:t>denial of service with e-business</w:t>
      </w:r>
      <w:r w:rsidR="00AF6E8D">
        <w:rPr>
          <w:rFonts w:ascii="Times New Roman" w:hAnsi="Times New Roman" w:cs="Times New Roman"/>
          <w:sz w:val="24"/>
          <w:szCs w:val="24"/>
        </w:rPr>
        <w:t>;</w:t>
      </w:r>
      <w:r w:rsidR="00AF6E8D" w:rsidRPr="00B86D69">
        <w:rPr>
          <w:rFonts w:ascii="Times New Roman" w:hAnsi="Times New Roman" w:cs="Times New Roman"/>
          <w:sz w:val="24"/>
          <w:szCs w:val="24"/>
        </w:rPr>
        <w:t xml:space="preserve"> </w:t>
      </w:r>
      <w:r w:rsidRPr="00B86D69">
        <w:rPr>
          <w:rFonts w:ascii="Times New Roman" w:hAnsi="Times New Roman" w:cs="Times New Roman"/>
          <w:sz w:val="24"/>
          <w:szCs w:val="24"/>
        </w:rPr>
        <w:t>the Internet</w:t>
      </w:r>
      <w:r w:rsidR="00AF6E8D">
        <w:rPr>
          <w:rFonts w:ascii="Times New Roman" w:hAnsi="Times New Roman" w:cs="Times New Roman"/>
          <w:sz w:val="24"/>
          <w:szCs w:val="24"/>
        </w:rPr>
        <w:t>;</w:t>
      </w:r>
      <w:r w:rsidR="00AF6E8D" w:rsidRPr="00B86D69">
        <w:rPr>
          <w:rFonts w:ascii="Times New Roman" w:hAnsi="Times New Roman" w:cs="Times New Roman"/>
          <w:sz w:val="24"/>
          <w:szCs w:val="24"/>
        </w:rPr>
        <w:t xml:space="preserve"> </w:t>
      </w:r>
      <w:r w:rsidRPr="00B86D69">
        <w:rPr>
          <w:rFonts w:ascii="Times New Roman" w:hAnsi="Times New Roman" w:cs="Times New Roman"/>
          <w:sz w:val="24"/>
          <w:szCs w:val="24"/>
        </w:rPr>
        <w:t>networks and informational assets</w:t>
      </w:r>
      <w:r w:rsidR="00AD49CD">
        <w:rPr>
          <w:rFonts w:ascii="Times New Roman" w:hAnsi="Times New Roman" w:cs="Times New Roman"/>
          <w:sz w:val="24"/>
          <w:szCs w:val="24"/>
        </w:rPr>
        <w:t>,</w:t>
      </w:r>
      <w:r w:rsidR="00AF6E8D" w:rsidRPr="00B86D69">
        <w:rPr>
          <w:rFonts w:ascii="Times New Roman" w:hAnsi="Times New Roman" w:cs="Times New Roman"/>
          <w:sz w:val="24"/>
          <w:szCs w:val="24"/>
        </w:rPr>
        <w:t xml:space="preserve"> </w:t>
      </w:r>
      <w:r w:rsidRPr="00B86D69">
        <w:rPr>
          <w:rFonts w:ascii="Times New Roman" w:hAnsi="Times New Roman" w:cs="Times New Roman"/>
          <w:sz w:val="24"/>
          <w:szCs w:val="24"/>
        </w:rPr>
        <w:t>such as privacy, virus transmission, extortion, sabotage</w:t>
      </w:r>
      <w:r w:rsidR="00AF6E8D">
        <w:rPr>
          <w:rFonts w:ascii="Times New Roman" w:hAnsi="Times New Roman" w:cs="Times New Roman"/>
          <w:sz w:val="24"/>
          <w:szCs w:val="24"/>
        </w:rPr>
        <w:t>,</w:t>
      </w:r>
      <w:r w:rsidRPr="00B86D69">
        <w:rPr>
          <w:rFonts w:ascii="Times New Roman" w:hAnsi="Times New Roman" w:cs="Times New Roman"/>
          <w:sz w:val="24"/>
          <w:szCs w:val="24"/>
        </w:rPr>
        <w:t xml:space="preserve"> or web activities; security and privacy liability</w:t>
      </w:r>
      <w:r w:rsidR="00345323">
        <w:rPr>
          <w:rFonts w:ascii="Times New Roman" w:hAnsi="Times New Roman" w:cs="Times New Roman"/>
          <w:sz w:val="24"/>
          <w:szCs w:val="24"/>
        </w:rPr>
        <w:t>,</w:t>
      </w:r>
      <w:r w:rsidR="00AF6E8D">
        <w:rPr>
          <w:rFonts w:ascii="Times New Roman" w:hAnsi="Times New Roman" w:cs="Times New Roman"/>
          <w:sz w:val="24"/>
          <w:szCs w:val="24"/>
        </w:rPr>
        <w:t xml:space="preserve"> </w:t>
      </w:r>
      <w:r w:rsidRPr="00B86D69">
        <w:rPr>
          <w:rFonts w:ascii="Times New Roman" w:hAnsi="Times New Roman" w:cs="Times New Roman"/>
          <w:sz w:val="24"/>
          <w:szCs w:val="24"/>
        </w:rPr>
        <w:t>including privacy breach response costs, regulatory fines</w:t>
      </w:r>
      <w:r w:rsidR="00AF6E8D">
        <w:rPr>
          <w:rFonts w:ascii="Times New Roman" w:hAnsi="Times New Roman" w:cs="Times New Roman"/>
          <w:sz w:val="24"/>
          <w:szCs w:val="24"/>
        </w:rPr>
        <w:t>,</w:t>
      </w:r>
      <w:r w:rsidRPr="00B86D69">
        <w:rPr>
          <w:rFonts w:ascii="Times New Roman" w:hAnsi="Times New Roman" w:cs="Times New Roman"/>
          <w:sz w:val="24"/>
          <w:szCs w:val="24"/>
        </w:rPr>
        <w:t xml:space="preserve"> and penalties</w:t>
      </w:r>
      <w:proofErr w:type="gramStart"/>
      <w:r w:rsidRPr="00B86D69">
        <w:rPr>
          <w:rFonts w:ascii="Times New Roman" w:hAnsi="Times New Roman" w:cs="Times New Roman"/>
          <w:sz w:val="24"/>
          <w:szCs w:val="24"/>
        </w:rPr>
        <w:t>);</w:t>
      </w:r>
      <w:proofErr w:type="gramEnd"/>
    </w:p>
    <w:p w14:paraId="3DB74D22" w14:textId="756DE172" w:rsidR="00E00B49" w:rsidRPr="00B86D69" w:rsidRDefault="00E00B49" w:rsidP="003F62BD">
      <w:pPr>
        <w:pStyle w:val="gmail-msolistparagraph"/>
        <w:numPr>
          <w:ilvl w:val="0"/>
          <w:numId w:val="14"/>
        </w:numPr>
        <w:spacing w:before="114" w:beforeAutospacing="0" w:after="110" w:afterAutospacing="0"/>
        <w:ind w:left="900" w:right="1155" w:hanging="540"/>
        <w:jc w:val="both"/>
        <w:rPr>
          <w:rFonts w:ascii="Times New Roman" w:hAnsi="Times New Roman" w:cs="Times New Roman"/>
          <w:color w:val="000000"/>
          <w:sz w:val="24"/>
          <w:szCs w:val="24"/>
        </w:rPr>
      </w:pPr>
      <w:r w:rsidRPr="00B86D69">
        <w:rPr>
          <w:rFonts w:ascii="Times New Roman" w:hAnsi="Times New Roman" w:cs="Times New Roman"/>
          <w:sz w:val="24"/>
          <w:szCs w:val="24"/>
        </w:rPr>
        <w:t>Electronic media liability, including infringement of copyright, trademark</w:t>
      </w:r>
      <w:r w:rsidR="005B0B1B">
        <w:rPr>
          <w:rFonts w:ascii="Times New Roman" w:hAnsi="Times New Roman" w:cs="Times New Roman"/>
          <w:sz w:val="24"/>
          <w:szCs w:val="24"/>
        </w:rPr>
        <w:t>,</w:t>
      </w:r>
      <w:r w:rsidRPr="00B86D69">
        <w:rPr>
          <w:rFonts w:ascii="Times New Roman" w:hAnsi="Times New Roman" w:cs="Times New Roman"/>
          <w:sz w:val="24"/>
          <w:szCs w:val="24"/>
        </w:rPr>
        <w:t xml:space="preserve"> and trade </w:t>
      </w:r>
      <w:proofErr w:type="gramStart"/>
      <w:r w:rsidRPr="00B86D69">
        <w:rPr>
          <w:rFonts w:ascii="Times New Roman" w:hAnsi="Times New Roman" w:cs="Times New Roman"/>
          <w:sz w:val="24"/>
          <w:szCs w:val="24"/>
        </w:rPr>
        <w:t>dress;</w:t>
      </w:r>
      <w:proofErr w:type="gramEnd"/>
    </w:p>
    <w:p w14:paraId="3C16EAD1" w14:textId="3D0A8F20" w:rsidR="00E00B49" w:rsidRPr="00FA377A" w:rsidRDefault="00E00B49" w:rsidP="003F62BD">
      <w:pPr>
        <w:pStyle w:val="gmail-msolistparagraph"/>
        <w:numPr>
          <w:ilvl w:val="0"/>
          <w:numId w:val="14"/>
        </w:numPr>
        <w:spacing w:before="114" w:beforeAutospacing="0" w:after="110" w:afterAutospacing="0"/>
        <w:ind w:left="900" w:right="1155" w:hanging="540"/>
        <w:jc w:val="both"/>
        <w:rPr>
          <w:rFonts w:ascii="Times New Roman" w:hAnsi="Times New Roman" w:cs="Times New Roman"/>
          <w:color w:val="000000"/>
          <w:sz w:val="24"/>
          <w:szCs w:val="24"/>
        </w:rPr>
      </w:pPr>
      <w:r w:rsidRPr="00B86D69">
        <w:rPr>
          <w:rFonts w:ascii="Times New Roman" w:hAnsi="Times New Roman" w:cs="Times New Roman"/>
          <w:sz w:val="24"/>
          <w:szCs w:val="24"/>
        </w:rPr>
        <w:t>Commercial crimes;</w:t>
      </w:r>
      <w:r w:rsidR="00036F16">
        <w:rPr>
          <w:rFonts w:ascii="Times New Roman" w:hAnsi="Times New Roman" w:cs="Times New Roman"/>
          <w:sz w:val="24"/>
          <w:szCs w:val="24"/>
        </w:rPr>
        <w:t xml:space="preserve"> or</w:t>
      </w:r>
    </w:p>
    <w:p w14:paraId="1C641B29" w14:textId="77777777" w:rsidR="00EB670C" w:rsidRPr="00EB670C" w:rsidRDefault="00E00B49" w:rsidP="003F62BD">
      <w:pPr>
        <w:pStyle w:val="gmail-msolistparagraph"/>
        <w:numPr>
          <w:ilvl w:val="0"/>
          <w:numId w:val="14"/>
        </w:numPr>
        <w:spacing w:before="114" w:beforeAutospacing="0" w:after="110" w:afterAutospacing="0"/>
        <w:ind w:left="900" w:right="1155" w:hanging="540"/>
        <w:contextualSpacing/>
        <w:jc w:val="both"/>
        <w:rPr>
          <w:rFonts w:ascii="Times New Roman" w:hAnsi="Times New Roman" w:cs="Times New Roman"/>
          <w:color w:val="000000"/>
          <w:sz w:val="24"/>
          <w:szCs w:val="24"/>
        </w:rPr>
      </w:pPr>
      <w:r w:rsidRPr="00FA377A">
        <w:rPr>
          <w:rFonts w:ascii="Times New Roman" w:hAnsi="Times New Roman" w:cs="Times New Roman"/>
          <w:sz w:val="24"/>
          <w:szCs w:val="24"/>
        </w:rPr>
        <w:t>Commercial general liability (including advertising injury and personal injury liability</w:t>
      </w:r>
      <w:r w:rsidR="005B0B1B">
        <w:rPr>
          <w:rFonts w:ascii="Times New Roman" w:hAnsi="Times New Roman" w:cs="Times New Roman"/>
          <w:sz w:val="24"/>
          <w:szCs w:val="24"/>
        </w:rPr>
        <w:t>)</w:t>
      </w:r>
      <w:r w:rsidRPr="00FA377A">
        <w:rPr>
          <w:rFonts w:ascii="Times New Roman" w:hAnsi="Times New Roman" w:cs="Times New Roman"/>
          <w:sz w:val="24"/>
          <w:szCs w:val="24"/>
        </w:rPr>
        <w:t>. </w:t>
      </w:r>
    </w:p>
    <w:p w14:paraId="563B291E" w14:textId="482A5DFA" w:rsidR="00E00B49" w:rsidRPr="00EB670C" w:rsidRDefault="00E00B49" w:rsidP="00EB670C">
      <w:pPr>
        <w:pStyle w:val="gmail-msolistparagraph"/>
        <w:spacing w:before="114" w:beforeAutospacing="0" w:after="110" w:afterAutospacing="0"/>
        <w:ind w:left="907" w:right="1152"/>
        <w:contextualSpacing/>
        <w:jc w:val="both"/>
        <w:rPr>
          <w:rFonts w:ascii="Times New Roman" w:hAnsi="Times New Roman" w:cs="Times New Roman"/>
          <w:color w:val="000000"/>
          <w:sz w:val="16"/>
          <w:szCs w:val="16"/>
        </w:rPr>
      </w:pPr>
      <w:r w:rsidRPr="00FA377A">
        <w:rPr>
          <w:rFonts w:ascii="Times New Roman" w:hAnsi="Times New Roman" w:cs="Times New Roman"/>
          <w:sz w:val="24"/>
          <w:szCs w:val="24"/>
        </w:rPr>
        <w:t xml:space="preserve"> </w:t>
      </w:r>
    </w:p>
    <w:p w14:paraId="2152E440" w14:textId="099560C3" w:rsidR="00A2357F" w:rsidRPr="00F21A36" w:rsidRDefault="0072098A" w:rsidP="007623BF">
      <w:pPr>
        <w:pStyle w:val="ListParagraph"/>
        <w:ind w:left="360" w:hanging="360"/>
        <w:jc w:val="both"/>
      </w:pPr>
      <w:r>
        <w:t>Q</w:t>
      </w:r>
      <w:r w:rsidR="007623BF">
        <w:t>.</w:t>
      </w:r>
      <w:r w:rsidR="007623BF">
        <w:tab/>
      </w:r>
      <w:r w:rsidR="00A2357F" w:rsidRPr="00F21A36">
        <w:t>The policy or policies comprising the above-required insurance coverage shall together provide limits of liability of at least $10 million in the aggregate</w:t>
      </w:r>
      <w:r w:rsidR="002172DF" w:rsidRPr="00F21A36">
        <w:t>.</w:t>
      </w:r>
      <w:r w:rsidR="00644298" w:rsidRPr="00F21A36">
        <w:t xml:space="preserve"> By requiring this insurance</w:t>
      </w:r>
      <w:r w:rsidR="00B659C1" w:rsidRPr="00F21A36">
        <w:t xml:space="preserve"> amount</w:t>
      </w:r>
      <w:r w:rsidR="00644298" w:rsidRPr="00F21A36">
        <w:t xml:space="preserve">, </w:t>
      </w:r>
      <w:r w:rsidR="00B659C1" w:rsidRPr="00F21A36">
        <w:t xml:space="preserve">Business Associate understands </w:t>
      </w:r>
      <w:r w:rsidR="00644298" w:rsidRPr="00F21A36">
        <w:t>Covered Entity does not represent that coverage and limits will b</w:t>
      </w:r>
      <w:r w:rsidR="00F57C5A" w:rsidRPr="00F21A36">
        <w:t xml:space="preserve">e adequate to indemnify or address the liabilities arising out of a breach of </w:t>
      </w:r>
      <w:r w:rsidR="00AB21A2" w:rsidRPr="00F21A36">
        <w:t>PHI</w:t>
      </w:r>
      <w:r w:rsidR="00644298" w:rsidRPr="00F21A36">
        <w:t xml:space="preserve">, and such </w:t>
      </w:r>
      <w:r w:rsidR="00595089" w:rsidRPr="00F21A36">
        <w:t>insurance</w:t>
      </w:r>
      <w:r w:rsidR="00644298" w:rsidRPr="00F21A36">
        <w:t xml:space="preserve"> and limits shall not limit Business Associate’s liability under this Agreement.</w:t>
      </w:r>
    </w:p>
    <w:p w14:paraId="040B377E" w14:textId="15CA5D86" w:rsidR="00A2357F" w:rsidRPr="00F21A36" w:rsidRDefault="00A2357F" w:rsidP="00D673E0">
      <w:pPr>
        <w:pStyle w:val="ListParagraph"/>
        <w:ind w:left="0"/>
        <w:jc w:val="both"/>
      </w:pPr>
    </w:p>
    <w:p w14:paraId="31FF055C" w14:textId="6E41A046" w:rsidR="00A2357F" w:rsidRPr="00A1105B" w:rsidRDefault="00A2357F" w:rsidP="00D673E0">
      <w:pPr>
        <w:pStyle w:val="ListParagraph"/>
        <w:ind w:left="360"/>
        <w:jc w:val="both"/>
      </w:pPr>
      <w:r w:rsidRPr="00F21A36">
        <w:t>Upon Covered Entity’s request, Business Associate shall provide Covered Entity with a copy of all certificates or verifications of insurance evidencing the existence of the above-required insurance coverage.</w:t>
      </w:r>
    </w:p>
    <w:p w14:paraId="568B5E7D" w14:textId="7BDD5E5B" w:rsidR="00595089" w:rsidRPr="00A1105B" w:rsidRDefault="00595089" w:rsidP="00D673E0">
      <w:pPr>
        <w:pStyle w:val="ListParagraph"/>
        <w:ind w:left="360"/>
        <w:jc w:val="both"/>
      </w:pPr>
    </w:p>
    <w:p w14:paraId="3BB4B39B" w14:textId="2FB4D2F6" w:rsidR="00595089" w:rsidRPr="00A1105B" w:rsidRDefault="00595089" w:rsidP="00D673E0">
      <w:pPr>
        <w:pStyle w:val="ListParagraph"/>
        <w:ind w:left="360"/>
        <w:jc w:val="both"/>
      </w:pPr>
      <w:r w:rsidRPr="00A1105B">
        <w:t xml:space="preserve">Failure of Business Associate to obtain and maintain the required insurance is a material breach of this BAA, which may result in termination </w:t>
      </w:r>
      <w:r w:rsidR="00036224">
        <w:t xml:space="preserve">for cause </w:t>
      </w:r>
      <w:r w:rsidRPr="00A1105B">
        <w:t>of the</w:t>
      </w:r>
      <w:r w:rsidR="00B659C1">
        <w:t xml:space="preserve"> BAA and the</w:t>
      </w:r>
      <w:r w:rsidRPr="00A1105B">
        <w:t xml:space="preserve"> Agreement</w:t>
      </w:r>
      <w:r w:rsidR="00B659C1">
        <w:t xml:space="preserve"> to which it is attached</w:t>
      </w:r>
      <w:r w:rsidRPr="00A1105B">
        <w:t>, at the option of Covered Entity.</w:t>
      </w:r>
    </w:p>
    <w:p w14:paraId="3D5C9C80" w14:textId="52EE9EFB" w:rsidR="00A2357F" w:rsidRPr="00A1105B" w:rsidRDefault="00A2357F" w:rsidP="00A2357F">
      <w:pPr>
        <w:pStyle w:val="ListParagraph"/>
        <w:ind w:left="0"/>
      </w:pPr>
    </w:p>
    <w:p w14:paraId="3ED413D5" w14:textId="6F3225F7" w:rsidR="00A13EB3" w:rsidRPr="00A1105B" w:rsidRDefault="0072098A" w:rsidP="00FA377A">
      <w:pPr>
        <w:ind w:left="360" w:hanging="360"/>
        <w:jc w:val="both"/>
      </w:pPr>
      <w:r>
        <w:t>R</w:t>
      </w:r>
      <w:r w:rsidR="007623BF">
        <w:t>.</w:t>
      </w:r>
      <w:r w:rsidR="007623BF">
        <w:tab/>
      </w:r>
      <w:r w:rsidR="00A13EB3" w:rsidRPr="00F21A36">
        <w:t>Business Associate shall indemnify, protect, defend (with counsel selected by Covered Entity in consultation with the Attorney General that</w:t>
      </w:r>
      <w:r w:rsidR="00695CD3" w:rsidRPr="00F21A36">
        <w:t xml:space="preserve"> at a minimum</w:t>
      </w:r>
      <w:r w:rsidR="00A13EB3" w:rsidRPr="00F21A36">
        <w:t xml:space="preserve"> does not have any conflict of interest under applicable law, </w:t>
      </w:r>
      <w:r w:rsidR="008833C6" w:rsidRPr="00F21A36">
        <w:t xml:space="preserve">the public policy of the State of Texas, the </w:t>
      </w:r>
      <w:r w:rsidR="00A13EB3" w:rsidRPr="00F21A36">
        <w:t xml:space="preserve">Texas Rules of Disciplinary Conduct, or </w:t>
      </w:r>
      <w:r w:rsidR="008833C6" w:rsidRPr="00F21A36">
        <w:t xml:space="preserve">the </w:t>
      </w:r>
      <w:r w:rsidR="00A13EB3" w:rsidRPr="00F21A36">
        <w:t xml:space="preserve">TRS Code of Ethics for </w:t>
      </w:r>
      <w:r w:rsidR="00FD613B" w:rsidRPr="00F21A36">
        <w:t>Contractors</w:t>
      </w:r>
      <w:r w:rsidR="00A13EB3" w:rsidRPr="00F21A36">
        <w:t>)</w:t>
      </w:r>
      <w:r w:rsidR="00CE3296">
        <w:t>,</w:t>
      </w:r>
      <w:r w:rsidR="00A13EB3" w:rsidRPr="00F21A36">
        <w:t xml:space="preserve"> and hold harmless Covered Entity, their respective trustees, officers, directors, employees, agents, the </w:t>
      </w:r>
      <w:r w:rsidR="00875127" w:rsidRPr="00F21A36">
        <w:t xml:space="preserve">System and </w:t>
      </w:r>
      <w:r w:rsidR="00A13EB3" w:rsidRPr="00F21A36">
        <w:t>Program</w:t>
      </w:r>
      <w:r w:rsidR="00FD613B" w:rsidRPr="00F21A36">
        <w:t>s,</w:t>
      </w:r>
      <w:r w:rsidR="00A13EB3" w:rsidRPr="00A1105B">
        <w:t xml:space="preserve"> and the </w:t>
      </w:r>
      <w:r w:rsidR="00FD613B" w:rsidRPr="00A1105B">
        <w:t xml:space="preserve">respective fund of </w:t>
      </w:r>
      <w:r w:rsidR="00875127" w:rsidRPr="00A1105B">
        <w:t xml:space="preserve">the System and </w:t>
      </w:r>
      <w:r w:rsidR="00FD613B" w:rsidRPr="00A1105B">
        <w:t>each Program</w:t>
      </w:r>
      <w:r w:rsidR="00A13EB3" w:rsidRPr="00A1105B">
        <w:t xml:space="preserve"> (collectively “Indemnitees”) from and against any and all claims, causes of action, liabilities, damages, losses, lawsuits, liens, judgments, or expenses (including attorney fees) of any nature, kind</w:t>
      </w:r>
      <w:r w:rsidR="006C4660">
        <w:t>,</w:t>
      </w:r>
      <w:r w:rsidR="00A13EB3" w:rsidRPr="00A1105B">
        <w:t xml:space="preserve"> or description, including indemnification for administrative penalties and fines, costs expended to notify participants and/or to prevent or remedy possible identity theft or any other claims related to a Breach (“Indemnified Amounts”) incurred by any Indemnitees arising out of or relating to the performance of, or failure to perform, negligence, willful misconduct or breach of obligations under this BAA by Business Associate and/or its agents, partners, employees, </w:t>
      </w:r>
      <w:r w:rsidR="00F36A9F" w:rsidRPr="00A1105B">
        <w:t>S</w:t>
      </w:r>
      <w:r w:rsidR="00A13EB3" w:rsidRPr="00A1105B">
        <w:t>ubcontractors, consultants, or assignees, except to the extent such Indemnified Amounts are due to the gross negligence or willful misconduct of any Indemnitee. The provisions of this section shall not be construed to eliminate or reduce any other indemnification or right which Covered Entity has by law.</w:t>
      </w:r>
    </w:p>
    <w:p w14:paraId="69099789" w14:textId="3D3E07FC" w:rsidR="00A13EB3" w:rsidRPr="00A1105B" w:rsidRDefault="00A13EB3" w:rsidP="009C56EF">
      <w:pPr>
        <w:pStyle w:val="ListParagraph"/>
        <w:ind w:left="0"/>
        <w:jc w:val="both"/>
      </w:pPr>
    </w:p>
    <w:p w14:paraId="1DE567AA" w14:textId="7E482C87" w:rsidR="00595089" w:rsidRPr="00A1105B" w:rsidRDefault="00595089" w:rsidP="00595089">
      <w:pPr>
        <w:pStyle w:val="ListParagraph"/>
        <w:ind w:left="360"/>
        <w:jc w:val="both"/>
      </w:pPr>
      <w:r w:rsidRPr="00A1105B">
        <w:lastRenderedPageBreak/>
        <w:t>The duty to indemnify, defend</w:t>
      </w:r>
      <w:r w:rsidR="00CE3296">
        <w:t>,</w:t>
      </w:r>
      <w:r w:rsidRPr="00A1105B">
        <w:t xml:space="preserve"> and hold harmless is independent of the duty to insure and continues to apply even in the event insurance coverage required in this BAA or the Agreement is denied, or coverage rights are reserved by any insurance carrier.  </w:t>
      </w:r>
    </w:p>
    <w:p w14:paraId="56825127" w14:textId="26496732" w:rsidR="00595089" w:rsidRPr="00A1105B" w:rsidRDefault="00595089" w:rsidP="00595089">
      <w:pPr>
        <w:pStyle w:val="ListParagraph"/>
        <w:ind w:left="360"/>
        <w:jc w:val="both"/>
      </w:pPr>
    </w:p>
    <w:p w14:paraId="0D3FB2AD" w14:textId="6C3B141E" w:rsidR="00595089" w:rsidRPr="00F21A36" w:rsidRDefault="00595089" w:rsidP="00595089">
      <w:pPr>
        <w:pStyle w:val="ListParagraph"/>
        <w:ind w:left="360"/>
        <w:jc w:val="both"/>
      </w:pPr>
      <w:r w:rsidRPr="00F21A36">
        <w:t>To the extent permitted by law, Business Associate’s obligation to defend, indemnify</w:t>
      </w:r>
      <w:r w:rsidR="00CE3296">
        <w:t>,</w:t>
      </w:r>
      <w:r w:rsidRPr="00F21A36">
        <w:t xml:space="preserve"> and hold harmless any Indemnitee</w:t>
      </w:r>
      <w:r w:rsidR="0093046F" w:rsidRPr="00F21A36">
        <w:t>, including but not limited to Covered Entity,</w:t>
      </w:r>
      <w:r w:rsidRPr="00F21A36">
        <w:t xml:space="preserve"> </w:t>
      </w:r>
      <w:r w:rsidR="008C35E5" w:rsidRPr="00F21A36">
        <w:t xml:space="preserve">shall </w:t>
      </w:r>
      <w:r w:rsidRPr="00F21A36">
        <w:t>survive the expiration or termination of the Agreement or this BAA.</w:t>
      </w:r>
    </w:p>
    <w:p w14:paraId="5FB65077" w14:textId="77777777" w:rsidR="00595089" w:rsidRPr="00F21A36" w:rsidRDefault="00595089" w:rsidP="009C56EF">
      <w:pPr>
        <w:pStyle w:val="ListParagraph"/>
        <w:ind w:left="0"/>
        <w:jc w:val="both"/>
      </w:pPr>
    </w:p>
    <w:p w14:paraId="300755B6" w14:textId="05A6A417" w:rsidR="00A13EB3" w:rsidRPr="00F21A36" w:rsidRDefault="0072098A" w:rsidP="00CC22B1">
      <w:pPr>
        <w:pStyle w:val="ListParagraph"/>
        <w:ind w:left="360" w:hanging="360"/>
        <w:jc w:val="both"/>
      </w:pPr>
      <w:r>
        <w:t>S</w:t>
      </w:r>
      <w:r w:rsidR="00957290" w:rsidRPr="00F21A36">
        <w:t>.</w:t>
      </w:r>
      <w:r w:rsidR="00957290" w:rsidRPr="00F21A36">
        <w:tab/>
      </w:r>
      <w:proofErr w:type="gramStart"/>
      <w:r w:rsidR="00A13EB3" w:rsidRPr="00F21A36">
        <w:t>In the event that</w:t>
      </w:r>
      <w:proofErr w:type="gramEnd"/>
      <w:r w:rsidR="00A13EB3" w:rsidRPr="00F21A36">
        <w:t xml:space="preserve"> Business Associate transmits or receives any Covered Electronic Transaction on behalf of Covered Entity, it shall comply with all applicable provisions of the Standards for Electronic Transactions Rule </w:t>
      </w:r>
      <w:r w:rsidR="00F00F6C" w:rsidRPr="00F21A36">
        <w:t xml:space="preserve">in </w:t>
      </w:r>
      <w:r w:rsidR="004B6288" w:rsidRPr="00F21A36">
        <w:t xml:space="preserve">45 C.F.R. Part 162 </w:t>
      </w:r>
      <w:r w:rsidR="00A13EB3" w:rsidRPr="00F21A36">
        <w:t xml:space="preserve">to the extent </w:t>
      </w:r>
      <w:r w:rsidR="00CF6D3E" w:rsidRPr="00F21A36">
        <w:t>R</w:t>
      </w:r>
      <w:r w:rsidR="00A13EB3" w:rsidRPr="00F21A36">
        <w:t xml:space="preserve">equired by </w:t>
      </w:r>
      <w:r w:rsidR="00CF6D3E" w:rsidRPr="00F21A36">
        <w:t>L</w:t>
      </w:r>
      <w:r w:rsidR="00A13EB3" w:rsidRPr="00F21A36">
        <w:t>aw.</w:t>
      </w:r>
    </w:p>
    <w:p w14:paraId="246FF306" w14:textId="77777777" w:rsidR="00A13EB3" w:rsidRPr="00F21A36" w:rsidRDefault="00A13EB3" w:rsidP="009C56EF">
      <w:pPr>
        <w:jc w:val="both"/>
      </w:pPr>
    </w:p>
    <w:p w14:paraId="75CAE0BA" w14:textId="64F1B196" w:rsidR="00E76539" w:rsidRPr="00F21A36" w:rsidRDefault="0072098A" w:rsidP="00CC22B1">
      <w:pPr>
        <w:ind w:left="360" w:hanging="360"/>
        <w:jc w:val="both"/>
      </w:pPr>
      <w:r>
        <w:t>T</w:t>
      </w:r>
      <w:r w:rsidR="00E76539" w:rsidRPr="00F21A36">
        <w:t>.</w:t>
      </w:r>
      <w:r w:rsidR="00E76539" w:rsidRPr="00F21A36">
        <w:tab/>
        <w:t xml:space="preserve">Covered Entity and Business Associate recognize and agree that in some instances Business Associate may have compliance obligations as a health care provider under the </w:t>
      </w:r>
      <w:r w:rsidR="002F40D1" w:rsidRPr="00F21A36">
        <w:t>HIPAA Rules</w:t>
      </w:r>
      <w:r w:rsidR="00E76539" w:rsidRPr="00F21A36">
        <w:t xml:space="preserve"> and nothing herein shall prohibit, restrict, or otherwise limit compliance with any such obligations by Business Associate under the </w:t>
      </w:r>
      <w:r w:rsidR="002F40D1" w:rsidRPr="00F21A36">
        <w:t>HIPAA Rules</w:t>
      </w:r>
      <w:r w:rsidR="00E76539" w:rsidRPr="00F21A36">
        <w:t>.</w:t>
      </w:r>
    </w:p>
    <w:p w14:paraId="56D44A68" w14:textId="77777777" w:rsidR="00761BCE" w:rsidRPr="00F21A36" w:rsidRDefault="00761BCE" w:rsidP="009C56EF">
      <w:pPr>
        <w:ind w:left="360" w:hanging="360"/>
        <w:jc w:val="both"/>
      </w:pPr>
    </w:p>
    <w:p w14:paraId="2E421733" w14:textId="2736C047" w:rsidR="00761BCE" w:rsidRDefault="0072098A" w:rsidP="009C56EF">
      <w:pPr>
        <w:ind w:left="360" w:hanging="360"/>
        <w:jc w:val="both"/>
      </w:pPr>
      <w:r>
        <w:t>U</w:t>
      </w:r>
      <w:r w:rsidR="00761BCE" w:rsidRPr="00F21A36">
        <w:t>.</w:t>
      </w:r>
      <w:r w:rsidR="00761BCE" w:rsidRPr="00F21A36">
        <w:tab/>
      </w:r>
      <w:r w:rsidR="00D461CD" w:rsidRPr="00F21A36">
        <w:t>To the extent Business Associate is to carry out one or more of Covered Entity’s obligation(s) under Subpart E of 45 C.F.R. Part 164, Business Associate shall comply with the requirements of Subpart E that apply to Covered Entity in the performance of such obligation(s).</w:t>
      </w:r>
    </w:p>
    <w:p w14:paraId="5E69B36C" w14:textId="77777777" w:rsidR="00CE3296" w:rsidRDefault="00CE3296" w:rsidP="009C56EF">
      <w:pPr>
        <w:ind w:left="360" w:hanging="360"/>
        <w:jc w:val="both"/>
      </w:pPr>
    </w:p>
    <w:p w14:paraId="5AA47783" w14:textId="1E166A6A" w:rsidR="00CE3296" w:rsidRDefault="00CE3296" w:rsidP="009C56EF">
      <w:pPr>
        <w:ind w:left="360" w:hanging="360"/>
        <w:jc w:val="both"/>
      </w:pPr>
      <w:r>
        <w:t>V.</w:t>
      </w:r>
      <w:r>
        <w:tab/>
      </w:r>
      <w:r w:rsidRPr="00CE3296">
        <w:t xml:space="preserve">Before Business Associate or any Subcontractors may use any tools that incorporate or are expected to incorporate Artificial Intelligence (“AI”), and such tools will involve any PHI, even if the PHI is de-identified, Business Associate shall seek advance written permission from the Covered Entity’s Privacy Officer. This request must include: (1) a description of such tools and (2) how Business Associate oversees, monitors, and evaluates the performance and legal compliance of such AI tools. Business Associate or its Subcontractors will not be authorized to use or disclose any PHI, including de-identified PHI, with any AI tool without Covered Entity’s prior written consent. Business Associate recognizes that PHI used or disclosed in AI datasets will be subject to the return or destruction requirements in </w:t>
      </w:r>
      <w:r w:rsidR="00345323">
        <w:t>Section</w:t>
      </w:r>
      <w:r w:rsidRPr="00CE3296">
        <w:t xml:space="preserve"> V</w:t>
      </w:r>
      <w:r w:rsidR="00345323">
        <w:t>.</w:t>
      </w:r>
      <w:r w:rsidRPr="00CE3296">
        <w:t xml:space="preserve"> of this BAA.</w:t>
      </w:r>
    </w:p>
    <w:p w14:paraId="0C53E3AE" w14:textId="095239DE" w:rsidR="001F6C01" w:rsidRDefault="001F6C01" w:rsidP="009C56EF">
      <w:pPr>
        <w:ind w:left="360" w:hanging="360"/>
        <w:jc w:val="both"/>
      </w:pPr>
    </w:p>
    <w:p w14:paraId="6D9962BE" w14:textId="77777777" w:rsidR="00A13EB3" w:rsidRPr="007D3942" w:rsidRDefault="00A13EB3" w:rsidP="00577C16">
      <w:pPr>
        <w:pStyle w:val="Heading3"/>
        <w:spacing w:line="240" w:lineRule="auto"/>
        <w:ind w:left="360" w:hanging="360"/>
      </w:pPr>
      <w:r w:rsidRPr="007D3942">
        <w:t>III.  PERMITTED USES AND DISCLOSURES BY BUSINESS ASSOCIATE</w:t>
      </w:r>
    </w:p>
    <w:p w14:paraId="306E0EF5" w14:textId="77777777" w:rsidR="00A13EB3" w:rsidRPr="007D3942" w:rsidRDefault="00A13EB3" w:rsidP="00577C16"/>
    <w:p w14:paraId="0940A832" w14:textId="615E2760" w:rsidR="00A13EB3" w:rsidRPr="000C4DEC" w:rsidRDefault="00A13EB3" w:rsidP="006800C6">
      <w:pPr>
        <w:ind w:left="360" w:hanging="360"/>
        <w:jc w:val="both"/>
      </w:pPr>
      <w:r w:rsidRPr="007D3942">
        <w:t>A.</w:t>
      </w:r>
      <w:r w:rsidRPr="007D3942">
        <w:tab/>
      </w:r>
      <w:r w:rsidRPr="000C4DEC">
        <w:t>Business Associate</w:t>
      </w:r>
      <w:r w:rsidR="00CC22B1" w:rsidRPr="000C4DEC">
        <w:t xml:space="preserve"> shall </w:t>
      </w:r>
      <w:r w:rsidRPr="000C4DEC">
        <w:t xml:space="preserve">create, receive, </w:t>
      </w:r>
      <w:r w:rsidR="000D61A7" w:rsidRPr="000C4DEC">
        <w:t>U</w:t>
      </w:r>
      <w:r w:rsidRPr="000C4DEC">
        <w:t>se</w:t>
      </w:r>
      <w:r w:rsidR="004251FE">
        <w:t>,</w:t>
      </w:r>
      <w:r w:rsidRPr="000C4DEC">
        <w:t xml:space="preserve"> or </w:t>
      </w:r>
      <w:r w:rsidR="00810B18" w:rsidRPr="000C4DEC">
        <w:t>D</w:t>
      </w:r>
      <w:r w:rsidRPr="000C4DEC">
        <w:t xml:space="preserve">isclose </w:t>
      </w:r>
      <w:r w:rsidR="00AB21A2" w:rsidRPr="000C4DEC">
        <w:t>PHI</w:t>
      </w:r>
      <w:r w:rsidRPr="000C4DEC">
        <w:t xml:space="preserve"> </w:t>
      </w:r>
      <w:r w:rsidR="00B4087E" w:rsidRPr="000C4DEC">
        <w:t>only</w:t>
      </w:r>
      <w:r w:rsidR="00CC22B1" w:rsidRPr="000C4DEC">
        <w:t xml:space="preserve"> </w:t>
      </w:r>
      <w:r w:rsidRPr="000C4DEC">
        <w:t xml:space="preserve">as specified in </w:t>
      </w:r>
      <w:r w:rsidR="007E23D9" w:rsidRPr="000C4DEC">
        <w:t xml:space="preserve">this BAA and </w:t>
      </w:r>
      <w:r w:rsidRPr="000C4DEC">
        <w:t xml:space="preserve">the Agreement to which this BAA is an exhibit, provided that any </w:t>
      </w:r>
      <w:r w:rsidR="000D61A7" w:rsidRPr="000C4DEC">
        <w:t>U</w:t>
      </w:r>
      <w:r w:rsidRPr="000C4DEC">
        <w:t xml:space="preserve">se or </w:t>
      </w:r>
      <w:r w:rsidR="00810B18" w:rsidRPr="000C4DEC">
        <w:t>D</w:t>
      </w:r>
      <w:r w:rsidRPr="000C4DEC">
        <w:t xml:space="preserve">isclosure of </w:t>
      </w:r>
      <w:r w:rsidR="00AB21A2" w:rsidRPr="000C4DEC">
        <w:t>PHI</w:t>
      </w:r>
      <w:r w:rsidRPr="000C4DEC">
        <w:t xml:space="preserve"> would not violate (</w:t>
      </w:r>
      <w:proofErr w:type="spellStart"/>
      <w:r w:rsidRPr="000C4DEC">
        <w:t>i</w:t>
      </w:r>
      <w:proofErr w:type="spellEnd"/>
      <w:r w:rsidRPr="000C4DEC">
        <w:t xml:space="preserve">) the </w:t>
      </w:r>
      <w:r w:rsidR="002F40D1" w:rsidRPr="000C4DEC">
        <w:t>HIPAA Rules</w:t>
      </w:r>
      <w:r w:rsidRPr="000C4DEC">
        <w:t xml:space="preserve"> if done by Covered Entity or (ii) the </w:t>
      </w:r>
      <w:r w:rsidR="00FE0201" w:rsidRPr="000C4DEC">
        <w:t>M</w:t>
      </w:r>
      <w:r w:rsidRPr="000C4DEC">
        <w:t xml:space="preserve">inimum </w:t>
      </w:r>
      <w:r w:rsidR="00FE0201" w:rsidRPr="000C4DEC">
        <w:t>N</w:t>
      </w:r>
      <w:r w:rsidRPr="000C4DEC">
        <w:t xml:space="preserve">ecessary </w:t>
      </w:r>
      <w:r w:rsidR="00744D1C" w:rsidRPr="000C4DEC">
        <w:t>standards</w:t>
      </w:r>
      <w:r w:rsidR="00D65AEA" w:rsidRPr="000C4DEC">
        <w:t xml:space="preserve"> Required by Law</w:t>
      </w:r>
      <w:r w:rsidR="00744D1C" w:rsidRPr="000C4DEC">
        <w:t xml:space="preserve">. </w:t>
      </w:r>
    </w:p>
    <w:p w14:paraId="10813BD1" w14:textId="77777777" w:rsidR="00A13EB3" w:rsidRPr="000C4DEC" w:rsidRDefault="00A13EB3" w:rsidP="006800C6">
      <w:pPr>
        <w:ind w:left="360" w:hanging="360"/>
        <w:jc w:val="both"/>
      </w:pPr>
    </w:p>
    <w:p w14:paraId="48E07680" w14:textId="572E109F" w:rsidR="00A13EB3" w:rsidRPr="000C4DEC" w:rsidRDefault="00A13EB3" w:rsidP="006800C6">
      <w:pPr>
        <w:ind w:left="360" w:hanging="360"/>
        <w:jc w:val="both"/>
      </w:pPr>
      <w:r w:rsidRPr="000C4DEC">
        <w:t>B.</w:t>
      </w:r>
      <w:r w:rsidRPr="000C4DEC">
        <w:tab/>
      </w:r>
      <w:r w:rsidR="00D65AEA" w:rsidRPr="000C4DEC">
        <w:t xml:space="preserve">Business Associate </w:t>
      </w:r>
      <w:proofErr w:type="gramStart"/>
      <w:r w:rsidR="00D65AEA" w:rsidRPr="000C4DEC">
        <w:t>may</w:t>
      </w:r>
      <w:proofErr w:type="gramEnd"/>
      <w:r w:rsidR="00D65AEA" w:rsidRPr="000C4DEC">
        <w:t xml:space="preserve"> </w:t>
      </w:r>
      <w:r w:rsidR="00810B18" w:rsidRPr="000C4DEC">
        <w:t>D</w:t>
      </w:r>
      <w:r w:rsidR="00D65AEA" w:rsidRPr="000C4DEC">
        <w:t xml:space="preserve">isclose </w:t>
      </w:r>
      <w:r w:rsidR="00AB21A2" w:rsidRPr="000C4DEC">
        <w:t>PHI</w:t>
      </w:r>
      <w:r w:rsidRPr="000C4DEC">
        <w:t xml:space="preserve"> when such </w:t>
      </w:r>
      <w:r w:rsidR="00810B18" w:rsidRPr="000C4DEC">
        <w:t>D</w:t>
      </w:r>
      <w:r w:rsidRPr="000C4DEC">
        <w:t>isclosure is Required by Law</w:t>
      </w:r>
      <w:r w:rsidR="00D65AEA" w:rsidRPr="000C4DEC">
        <w:t>.</w:t>
      </w:r>
    </w:p>
    <w:p w14:paraId="662EE177" w14:textId="77777777" w:rsidR="00A13EB3" w:rsidRPr="000C4DEC" w:rsidRDefault="00A13EB3" w:rsidP="006800C6">
      <w:pPr>
        <w:ind w:left="360" w:hanging="360"/>
        <w:jc w:val="both"/>
      </w:pPr>
    </w:p>
    <w:p w14:paraId="2F8C91AF" w14:textId="7A7B3623" w:rsidR="00A13EB3" w:rsidRPr="000C4DEC" w:rsidRDefault="00A13EB3" w:rsidP="006800C6">
      <w:pPr>
        <w:ind w:left="360" w:hanging="360"/>
        <w:jc w:val="both"/>
      </w:pPr>
      <w:r w:rsidRPr="000C4DEC">
        <w:t>C.</w:t>
      </w:r>
      <w:r w:rsidRPr="000C4DEC">
        <w:tab/>
        <w:t xml:space="preserve">Business Associate </w:t>
      </w:r>
      <w:proofErr w:type="gramStart"/>
      <w:r w:rsidRPr="000C4DEC">
        <w:t>may</w:t>
      </w:r>
      <w:proofErr w:type="gramEnd"/>
      <w:r w:rsidRPr="000C4DEC">
        <w:t xml:space="preserve"> </w:t>
      </w:r>
      <w:r w:rsidR="00D65AEA" w:rsidRPr="000C4DEC">
        <w:t>U</w:t>
      </w:r>
      <w:r w:rsidRPr="000C4DEC">
        <w:t xml:space="preserve">se </w:t>
      </w:r>
      <w:r w:rsidR="00AB21A2" w:rsidRPr="000C4DEC">
        <w:t>PHI</w:t>
      </w:r>
      <w:r w:rsidRPr="000C4DEC">
        <w:t xml:space="preserve"> </w:t>
      </w:r>
      <w:r w:rsidR="00CF6D3E" w:rsidRPr="000C4DEC">
        <w:t>as Required by L</w:t>
      </w:r>
      <w:r w:rsidR="00183A52" w:rsidRPr="000C4DEC">
        <w:t xml:space="preserve">aw or </w:t>
      </w:r>
      <w:r w:rsidRPr="000C4DEC">
        <w:t>to report violations of law to appropriate federal and state authorities, consistent with 45 C</w:t>
      </w:r>
      <w:r w:rsidR="00723C53" w:rsidRPr="000C4DEC">
        <w:t>.</w:t>
      </w:r>
      <w:r w:rsidRPr="000C4DEC">
        <w:t>F</w:t>
      </w:r>
      <w:r w:rsidR="00723C53" w:rsidRPr="000C4DEC">
        <w:t>.</w:t>
      </w:r>
      <w:r w:rsidRPr="000C4DEC">
        <w:t>R</w:t>
      </w:r>
      <w:r w:rsidR="00723C53" w:rsidRPr="000C4DEC">
        <w:t>.</w:t>
      </w:r>
      <w:r w:rsidRPr="000C4DEC">
        <w:t xml:space="preserve"> </w:t>
      </w:r>
      <w:r w:rsidR="007701FA" w:rsidRPr="000C4DEC">
        <w:t>§</w:t>
      </w:r>
      <w:r w:rsidR="004251FE">
        <w:t xml:space="preserve"> </w:t>
      </w:r>
      <w:r w:rsidRPr="000C4DEC">
        <w:t>164.502(j)(</w:t>
      </w:r>
      <w:r w:rsidR="008D582C" w:rsidRPr="000C4DEC">
        <w:t>1</w:t>
      </w:r>
      <w:r w:rsidRPr="000C4DEC">
        <w:t>).</w:t>
      </w:r>
    </w:p>
    <w:p w14:paraId="4CD92A6C" w14:textId="77777777" w:rsidR="00C444AD" w:rsidRPr="000C4DEC" w:rsidRDefault="00C444AD" w:rsidP="006800C6">
      <w:pPr>
        <w:ind w:left="360" w:hanging="360"/>
        <w:jc w:val="both"/>
      </w:pPr>
    </w:p>
    <w:p w14:paraId="49BB8536" w14:textId="077979BF" w:rsidR="00183A52" w:rsidRPr="000C4DEC" w:rsidRDefault="00C444AD" w:rsidP="006800C6">
      <w:pPr>
        <w:ind w:left="360" w:hanging="360"/>
        <w:jc w:val="both"/>
      </w:pPr>
      <w:r w:rsidRPr="000C4DEC">
        <w:t>D.</w:t>
      </w:r>
      <w:r w:rsidRPr="000C4DEC">
        <w:tab/>
      </w:r>
      <w:r w:rsidR="00E56352" w:rsidRPr="004251FE">
        <w:t xml:space="preserve">Business Associate </w:t>
      </w:r>
      <w:proofErr w:type="gramStart"/>
      <w:r w:rsidR="00E56352" w:rsidRPr="004251FE">
        <w:t>may</w:t>
      </w:r>
      <w:proofErr w:type="gramEnd"/>
      <w:r w:rsidRPr="004251FE">
        <w:t xml:space="preserve"> Use </w:t>
      </w:r>
      <w:r w:rsidR="00AB21A2" w:rsidRPr="004251FE">
        <w:t>PHI</w:t>
      </w:r>
      <w:r w:rsidR="00E56352" w:rsidRPr="004251FE">
        <w:t xml:space="preserve"> for the proper management and administration of Business Associate or to carry out the legal responsibilities of Business As</w:t>
      </w:r>
      <w:r w:rsidRPr="004251FE">
        <w:t>sociate</w:t>
      </w:r>
      <w:r w:rsidR="00B7240D" w:rsidRPr="004251FE">
        <w:t xml:space="preserve"> as provided in</w:t>
      </w:r>
      <w:r w:rsidR="00CC22B1" w:rsidRPr="00EC452E">
        <w:rPr>
          <w:rFonts w:ascii="Open Sans" w:hAnsi="Open Sans" w:cs="Open Sans"/>
        </w:rPr>
        <w:t xml:space="preserve"> </w:t>
      </w:r>
      <w:r w:rsidR="00DB6601" w:rsidRPr="00B21E51">
        <w:t>45 C.F.R. § 164.502(e)(2)(</w:t>
      </w:r>
      <w:proofErr w:type="spellStart"/>
      <w:r w:rsidR="00DB6601" w:rsidRPr="00B21E51">
        <w:t>i</w:t>
      </w:r>
      <w:proofErr w:type="spellEnd"/>
      <w:r w:rsidR="00DB6601" w:rsidRPr="00B21E51">
        <w:t>)(A) and 45 C.F.R. § 164.502(e)(4)</w:t>
      </w:r>
      <w:r w:rsidR="00DB6601" w:rsidRPr="000C4DEC">
        <w:rPr>
          <w:color w:val="464646"/>
          <w:sz w:val="23"/>
          <w:szCs w:val="23"/>
        </w:rPr>
        <w:t>.</w:t>
      </w:r>
    </w:p>
    <w:p w14:paraId="4742D2F1" w14:textId="77777777" w:rsidR="00C444AD" w:rsidRPr="000C4DEC" w:rsidRDefault="00C444AD" w:rsidP="00C444AD">
      <w:pPr>
        <w:ind w:left="360" w:hanging="360"/>
        <w:jc w:val="both"/>
      </w:pPr>
    </w:p>
    <w:p w14:paraId="374428AC" w14:textId="3E3D5CCB" w:rsidR="00C444AD" w:rsidRPr="000C4DEC" w:rsidRDefault="00C444AD">
      <w:pPr>
        <w:ind w:left="360" w:hanging="360"/>
        <w:jc w:val="both"/>
      </w:pPr>
      <w:r w:rsidRPr="000C4DEC">
        <w:t>E.</w:t>
      </w:r>
      <w:r w:rsidRPr="000C4DEC">
        <w:tab/>
        <w:t xml:space="preserve">Business Associate </w:t>
      </w:r>
      <w:proofErr w:type="gramStart"/>
      <w:r w:rsidR="000E27B5" w:rsidRPr="000C4DEC">
        <w:t>may</w:t>
      </w:r>
      <w:proofErr w:type="gramEnd"/>
      <w:r w:rsidR="000E27B5" w:rsidRPr="000C4DEC">
        <w:t xml:space="preserve"> </w:t>
      </w:r>
      <w:r w:rsidR="0083649C" w:rsidRPr="000C4DEC">
        <w:t>U</w:t>
      </w:r>
      <w:r w:rsidRPr="000C4DEC">
        <w:t xml:space="preserve">se </w:t>
      </w:r>
      <w:r w:rsidR="00AB21A2" w:rsidRPr="000C4DEC">
        <w:t>PHI</w:t>
      </w:r>
      <w:r w:rsidRPr="000C4DEC">
        <w:t xml:space="preserve"> to de-identify the information in accordance with 45 C.F.R. §</w:t>
      </w:r>
      <w:r w:rsidR="0023489F">
        <w:t xml:space="preserve"> </w:t>
      </w:r>
      <w:r w:rsidRPr="000C4DEC">
        <w:t>164.514(a)-(c).</w:t>
      </w:r>
    </w:p>
    <w:p w14:paraId="3EBDBF4A" w14:textId="77777777" w:rsidR="00A13EB3" w:rsidRPr="000C4DEC" w:rsidRDefault="00A13EB3" w:rsidP="00C444AD">
      <w:pPr>
        <w:pStyle w:val="Heading3"/>
        <w:spacing w:line="240" w:lineRule="auto"/>
        <w:jc w:val="left"/>
        <w:rPr>
          <w:rFonts w:ascii="Times New Roman" w:hAnsi="Times New Roman"/>
        </w:rPr>
      </w:pPr>
    </w:p>
    <w:p w14:paraId="1060561F" w14:textId="77777777" w:rsidR="00A13EB3" w:rsidRPr="000C4DEC" w:rsidRDefault="00A13EB3" w:rsidP="00577C16">
      <w:pPr>
        <w:pStyle w:val="Heading3"/>
        <w:spacing w:line="240" w:lineRule="auto"/>
      </w:pPr>
      <w:r w:rsidRPr="000C4DEC">
        <w:t>IV.  OBLIGATIONS OF COVERED ENTITY</w:t>
      </w:r>
    </w:p>
    <w:p w14:paraId="5AD4ADBD" w14:textId="77777777" w:rsidR="00A13EB3" w:rsidRPr="000C4DEC" w:rsidRDefault="00A13EB3" w:rsidP="00577C16"/>
    <w:p w14:paraId="2C1A1AA1" w14:textId="62CA5203" w:rsidR="00A13EB3" w:rsidRPr="000C4DEC" w:rsidRDefault="00A13EB3" w:rsidP="003218B6">
      <w:pPr>
        <w:numPr>
          <w:ilvl w:val="0"/>
          <w:numId w:val="6"/>
        </w:numPr>
        <w:tabs>
          <w:tab w:val="clear" w:pos="288"/>
        </w:tabs>
        <w:ind w:left="360" w:hanging="360"/>
        <w:jc w:val="both"/>
      </w:pPr>
      <w:r w:rsidRPr="000C4DEC">
        <w:t xml:space="preserve">Covered Entity shall notify Business Associate of any limitation(s) in its </w:t>
      </w:r>
      <w:r w:rsidR="00406727" w:rsidRPr="000C4DEC">
        <w:t>N</w:t>
      </w:r>
      <w:r w:rsidRPr="000C4DEC">
        <w:t xml:space="preserve">otice of </w:t>
      </w:r>
      <w:r w:rsidR="00406727" w:rsidRPr="000C4DEC">
        <w:t>P</w:t>
      </w:r>
      <w:r w:rsidRPr="000C4DEC">
        <w:t xml:space="preserve">rivacy </w:t>
      </w:r>
      <w:r w:rsidR="00406727" w:rsidRPr="000C4DEC">
        <w:t>P</w:t>
      </w:r>
      <w:r w:rsidRPr="000C4DEC">
        <w:t>ractices of Covered Entity in accordance with 45 C.F.R. §</w:t>
      </w:r>
      <w:r w:rsidR="007303B2">
        <w:t xml:space="preserve"> </w:t>
      </w:r>
      <w:r w:rsidRPr="000C4DEC">
        <w:t xml:space="preserve">164.520, to the extent that such limitation(s) affect Business Associate’s permitted </w:t>
      </w:r>
      <w:r w:rsidR="00636B40" w:rsidRPr="000C4DEC">
        <w:t>U</w:t>
      </w:r>
      <w:r w:rsidRPr="000C4DEC">
        <w:t xml:space="preserve">se or </w:t>
      </w:r>
      <w:r w:rsidR="00810B18" w:rsidRPr="000C4DEC">
        <w:t>D</w:t>
      </w:r>
      <w:r w:rsidRPr="000C4DEC">
        <w:t xml:space="preserve">isclosure of </w:t>
      </w:r>
      <w:r w:rsidR="00AB21A2" w:rsidRPr="000C4DEC">
        <w:t>PHI</w:t>
      </w:r>
      <w:r w:rsidRPr="000C4DEC">
        <w:t>.</w:t>
      </w:r>
    </w:p>
    <w:p w14:paraId="007C6CB5" w14:textId="77777777" w:rsidR="00A13EB3" w:rsidRPr="000C4DEC" w:rsidRDefault="00A13EB3" w:rsidP="003218B6">
      <w:pPr>
        <w:jc w:val="both"/>
      </w:pPr>
    </w:p>
    <w:p w14:paraId="4063038B" w14:textId="64F2CC45" w:rsidR="00A13EB3" w:rsidRPr="000C4DEC" w:rsidRDefault="00A13EB3" w:rsidP="003218B6">
      <w:pPr>
        <w:numPr>
          <w:ilvl w:val="0"/>
          <w:numId w:val="6"/>
        </w:numPr>
        <w:tabs>
          <w:tab w:val="clear" w:pos="288"/>
        </w:tabs>
        <w:ind w:left="360" w:hanging="360"/>
        <w:jc w:val="both"/>
      </w:pPr>
      <w:r w:rsidRPr="000C4DEC">
        <w:t xml:space="preserve">Covered Entity shall notify Business Associate of any changes in, or revocation of, permission by an Individual to </w:t>
      </w:r>
      <w:r w:rsidR="00636B40" w:rsidRPr="000C4DEC">
        <w:t>U</w:t>
      </w:r>
      <w:r w:rsidRPr="000C4DEC">
        <w:t xml:space="preserve">se or </w:t>
      </w:r>
      <w:r w:rsidR="00810B18" w:rsidRPr="000C4DEC">
        <w:t>D</w:t>
      </w:r>
      <w:r w:rsidRPr="000C4DEC">
        <w:t xml:space="preserve">isclose </w:t>
      </w:r>
      <w:r w:rsidR="00AB21A2" w:rsidRPr="000C4DEC">
        <w:t>PHI</w:t>
      </w:r>
      <w:r w:rsidRPr="000C4DEC">
        <w:t xml:space="preserve">, to the extent that such changes affect Business Associate’s permitted </w:t>
      </w:r>
      <w:r w:rsidR="00636B40" w:rsidRPr="000C4DEC">
        <w:t>U</w:t>
      </w:r>
      <w:r w:rsidRPr="000C4DEC">
        <w:t xml:space="preserve">se or </w:t>
      </w:r>
      <w:r w:rsidR="00810B18" w:rsidRPr="000C4DEC">
        <w:t>D</w:t>
      </w:r>
      <w:r w:rsidRPr="000C4DEC">
        <w:t xml:space="preserve">isclosure of </w:t>
      </w:r>
      <w:r w:rsidR="00AB21A2" w:rsidRPr="000C4DEC">
        <w:t>PHI</w:t>
      </w:r>
      <w:r w:rsidRPr="000C4DEC">
        <w:t>.</w:t>
      </w:r>
    </w:p>
    <w:p w14:paraId="318BB048" w14:textId="77777777" w:rsidR="00A13EB3" w:rsidRPr="000C4DEC" w:rsidRDefault="00A13EB3" w:rsidP="003218B6">
      <w:pPr>
        <w:jc w:val="both"/>
      </w:pPr>
    </w:p>
    <w:p w14:paraId="56F695B8" w14:textId="2BA76267" w:rsidR="00A13EB3" w:rsidRPr="000C4DEC" w:rsidRDefault="00A13EB3" w:rsidP="003218B6">
      <w:pPr>
        <w:numPr>
          <w:ilvl w:val="0"/>
          <w:numId w:val="6"/>
        </w:numPr>
        <w:tabs>
          <w:tab w:val="clear" w:pos="288"/>
        </w:tabs>
        <w:ind w:left="360" w:hanging="360"/>
        <w:jc w:val="both"/>
      </w:pPr>
      <w:r w:rsidRPr="000C4DEC">
        <w:t xml:space="preserve">Covered Entity shall notify Business Associate of any restriction to the </w:t>
      </w:r>
      <w:r w:rsidR="00636B40" w:rsidRPr="000C4DEC">
        <w:t>U</w:t>
      </w:r>
      <w:r w:rsidRPr="000C4DEC">
        <w:t xml:space="preserve">se or </w:t>
      </w:r>
      <w:r w:rsidR="00810B18" w:rsidRPr="000C4DEC">
        <w:t>D</w:t>
      </w:r>
      <w:r w:rsidRPr="000C4DEC">
        <w:t xml:space="preserve">isclosure of </w:t>
      </w:r>
      <w:r w:rsidR="00AB21A2" w:rsidRPr="000C4DEC">
        <w:t>PHI</w:t>
      </w:r>
      <w:r w:rsidRPr="000C4DEC">
        <w:t xml:space="preserve"> that Covered Entity has agreed to </w:t>
      </w:r>
      <w:r w:rsidR="00B57636" w:rsidRPr="000C4DEC">
        <w:t xml:space="preserve">or is required to abide by </w:t>
      </w:r>
      <w:r w:rsidRPr="000C4DEC">
        <w:t>in accordance with 45 C.F.R. §</w:t>
      </w:r>
      <w:r w:rsidR="007303B2">
        <w:t xml:space="preserve"> </w:t>
      </w:r>
      <w:r w:rsidRPr="000C4DEC">
        <w:t xml:space="preserve">164.522, to the extent that such restriction affects Business Associate’s permitted </w:t>
      </w:r>
      <w:r w:rsidR="00636B40" w:rsidRPr="000C4DEC">
        <w:t>U</w:t>
      </w:r>
      <w:r w:rsidRPr="000C4DEC">
        <w:t xml:space="preserve">se or </w:t>
      </w:r>
      <w:r w:rsidR="00810B18" w:rsidRPr="000C4DEC">
        <w:t>D</w:t>
      </w:r>
      <w:r w:rsidRPr="000C4DEC">
        <w:t xml:space="preserve">isclosure of </w:t>
      </w:r>
      <w:r w:rsidR="00AB21A2" w:rsidRPr="000C4DEC">
        <w:t>PHI</w:t>
      </w:r>
      <w:r w:rsidRPr="000C4DEC">
        <w:t>.</w:t>
      </w:r>
    </w:p>
    <w:p w14:paraId="4CDA8C55" w14:textId="77777777" w:rsidR="00A13EB3" w:rsidRPr="000C4DEC" w:rsidRDefault="00A13EB3" w:rsidP="00577C16">
      <w:pPr>
        <w:pStyle w:val="Heading3"/>
        <w:spacing w:line="240" w:lineRule="auto"/>
        <w:rPr>
          <w:rFonts w:ascii="Times New Roman" w:hAnsi="Times New Roman"/>
        </w:rPr>
      </w:pPr>
    </w:p>
    <w:p w14:paraId="16C55998" w14:textId="5E51358C" w:rsidR="002D77C9" w:rsidRPr="000C4DEC" w:rsidRDefault="00A13EB3" w:rsidP="00F21A36">
      <w:pPr>
        <w:pStyle w:val="ListParagraph"/>
        <w:numPr>
          <w:ilvl w:val="0"/>
          <w:numId w:val="6"/>
        </w:numPr>
        <w:tabs>
          <w:tab w:val="clear" w:pos="288"/>
          <w:tab w:val="num" w:pos="360"/>
        </w:tabs>
        <w:ind w:left="360" w:hanging="360"/>
        <w:jc w:val="both"/>
      </w:pPr>
      <w:r w:rsidRPr="000C4DEC">
        <w:t xml:space="preserve">Covered Entity shall not request Business Associate to </w:t>
      </w:r>
      <w:r w:rsidR="00636B40" w:rsidRPr="000C4DEC">
        <w:t>U</w:t>
      </w:r>
      <w:r w:rsidRPr="000C4DEC">
        <w:t xml:space="preserve">se or </w:t>
      </w:r>
      <w:r w:rsidR="00810B18" w:rsidRPr="000C4DEC">
        <w:t>D</w:t>
      </w:r>
      <w:r w:rsidRPr="000C4DEC">
        <w:t xml:space="preserve">isclose </w:t>
      </w:r>
      <w:r w:rsidR="00AB21A2" w:rsidRPr="000C4DEC">
        <w:t>PHI</w:t>
      </w:r>
      <w:r w:rsidRPr="000C4DEC">
        <w:t xml:space="preserve"> in any manner that would be </w:t>
      </w:r>
      <w:r w:rsidR="00F82A5F" w:rsidRPr="000C4DEC">
        <w:t>im</w:t>
      </w:r>
      <w:r w:rsidRPr="000C4DEC">
        <w:t xml:space="preserve">permissible under the </w:t>
      </w:r>
      <w:r w:rsidR="002F40D1" w:rsidRPr="000C4DEC">
        <w:t>HIPAA Rules</w:t>
      </w:r>
      <w:r w:rsidRPr="000C4DEC">
        <w:t xml:space="preserve"> if done by Covered Entity.</w:t>
      </w:r>
    </w:p>
    <w:p w14:paraId="2C0ADBC2" w14:textId="77777777" w:rsidR="002D77C9" w:rsidRPr="000C4DEC" w:rsidRDefault="002D77C9" w:rsidP="002D77C9">
      <w:pPr>
        <w:jc w:val="both"/>
      </w:pPr>
    </w:p>
    <w:p w14:paraId="379D7C84" w14:textId="6C801CD0" w:rsidR="00A13EB3" w:rsidRPr="000C4DEC" w:rsidRDefault="00A13EB3" w:rsidP="00577C16">
      <w:pPr>
        <w:pStyle w:val="Heading3"/>
        <w:spacing w:line="240" w:lineRule="auto"/>
      </w:pPr>
      <w:r w:rsidRPr="000C4DEC">
        <w:t>V.  TERM AND TERMINATION</w:t>
      </w:r>
    </w:p>
    <w:p w14:paraId="2FBEA208" w14:textId="77777777" w:rsidR="00A13EB3" w:rsidRPr="000C4DEC" w:rsidRDefault="00A13EB3" w:rsidP="00577C16"/>
    <w:p w14:paraId="3F5ACAB9" w14:textId="6FBE3332" w:rsidR="00A13EB3" w:rsidRPr="000C4DEC" w:rsidRDefault="0086064B" w:rsidP="00210E06">
      <w:pPr>
        <w:numPr>
          <w:ilvl w:val="0"/>
          <w:numId w:val="8"/>
        </w:numPr>
        <w:tabs>
          <w:tab w:val="clear" w:pos="288"/>
        </w:tabs>
        <w:ind w:left="360" w:hanging="360"/>
        <w:jc w:val="both"/>
      </w:pPr>
      <w:r w:rsidRPr="000C4DEC">
        <w:t xml:space="preserve">Term. This BAA shall be effective as of the Effective Date.  </w:t>
      </w:r>
      <w:r w:rsidR="00A46A91" w:rsidRPr="000C4DEC">
        <w:t xml:space="preserve">This </w:t>
      </w:r>
      <w:r w:rsidRPr="000C4DEC">
        <w:t>BAA shall remain in effect during the term of the Agreement, including any extensions, amendments, and renewals of the Agreement</w:t>
      </w:r>
      <w:r w:rsidR="00A46A91" w:rsidRPr="000C4DEC">
        <w:t xml:space="preserve">, </w:t>
      </w:r>
      <w:r w:rsidR="008774E5" w:rsidRPr="000C4DEC">
        <w:t>until</w:t>
      </w:r>
      <w:r w:rsidR="00A46A91" w:rsidRPr="000C4DEC">
        <w:t xml:space="preserve"> the Agreement is </w:t>
      </w:r>
      <w:proofErr w:type="gramStart"/>
      <w:r w:rsidR="00A46A91" w:rsidRPr="000C4DEC">
        <w:t>terminated</w:t>
      </w:r>
      <w:proofErr w:type="gramEnd"/>
      <w:r w:rsidR="00A46A91" w:rsidRPr="000C4DEC">
        <w:t xml:space="preserve"> and all requirements of this section are met regarding </w:t>
      </w:r>
      <w:r w:rsidR="00535D68">
        <w:t xml:space="preserve">the </w:t>
      </w:r>
      <w:r w:rsidR="00A46A91" w:rsidRPr="000C4DEC">
        <w:t>return or destruction of PHI</w:t>
      </w:r>
      <w:r w:rsidRPr="000C4DEC">
        <w:t xml:space="preserve">.  </w:t>
      </w:r>
    </w:p>
    <w:p w14:paraId="191FEF6E" w14:textId="77777777" w:rsidR="00A13EB3" w:rsidRPr="00A1105B" w:rsidRDefault="00A13EB3" w:rsidP="003218B6">
      <w:pPr>
        <w:jc w:val="both"/>
      </w:pPr>
    </w:p>
    <w:p w14:paraId="30E32211" w14:textId="34B3DCEF" w:rsidR="005A7931" w:rsidRDefault="00030CDF" w:rsidP="005A7931">
      <w:pPr>
        <w:pStyle w:val="ListParagraph"/>
        <w:numPr>
          <w:ilvl w:val="0"/>
          <w:numId w:val="8"/>
        </w:numPr>
        <w:tabs>
          <w:tab w:val="clear" w:pos="288"/>
        </w:tabs>
        <w:ind w:left="360" w:hanging="360"/>
        <w:jc w:val="both"/>
      </w:pPr>
      <w:r w:rsidRPr="00A1105B">
        <w:t xml:space="preserve">Business Associate shall destroy or return </w:t>
      </w:r>
      <w:r w:rsidR="00535D68">
        <w:t xml:space="preserve">all PHI </w:t>
      </w:r>
      <w:r w:rsidRPr="00A1105B">
        <w:t>to Covered Entity within ninety (90) days of the termination of the Agreement.</w:t>
      </w:r>
      <w:r w:rsidR="00A1551B" w:rsidRPr="00A1105B">
        <w:t xml:space="preserve"> Upon such destruction or return, Business Associate shall provide a written certification to the Covered Entity</w:t>
      </w:r>
      <w:r w:rsidR="00BE547B" w:rsidRPr="00A1105B">
        <w:t xml:space="preserve"> that includes all of the following: (</w:t>
      </w:r>
      <w:r w:rsidR="00535D68">
        <w:t>1</w:t>
      </w:r>
      <w:r w:rsidR="00BE547B" w:rsidRPr="00A1105B">
        <w:t xml:space="preserve">) a statement confirming that </w:t>
      </w:r>
      <w:r w:rsidR="00A1551B" w:rsidRPr="00A1105B">
        <w:t xml:space="preserve">all of the </w:t>
      </w:r>
      <w:r w:rsidR="005A172E">
        <w:t>PHI</w:t>
      </w:r>
      <w:r w:rsidR="00A1551B" w:rsidRPr="00A1105B">
        <w:t xml:space="preserve"> has been destroyed or returned to the Covered Entity; (</w:t>
      </w:r>
      <w:r w:rsidR="00535D68">
        <w:t>2</w:t>
      </w:r>
      <w:r w:rsidR="00A1551B" w:rsidRPr="00A1105B">
        <w:t xml:space="preserve">) a detailed description of the </w:t>
      </w:r>
      <w:r w:rsidR="005A172E">
        <w:t>PHI</w:t>
      </w:r>
      <w:r w:rsidR="00A1551B" w:rsidRPr="00A1105B">
        <w:t xml:space="preserve"> that was destroyed or returned</w:t>
      </w:r>
      <w:r w:rsidR="00BE547B" w:rsidRPr="00A1105B">
        <w:t xml:space="preserve"> to the Covered Entity</w:t>
      </w:r>
      <w:r w:rsidR="00A1551B" w:rsidRPr="00A1105B">
        <w:t>; and (</w:t>
      </w:r>
      <w:r w:rsidR="00535D68">
        <w:t>3</w:t>
      </w:r>
      <w:r w:rsidR="00BE547B" w:rsidRPr="00A1105B">
        <w:t xml:space="preserve">) a statement that </w:t>
      </w:r>
      <w:r w:rsidR="00A1551B" w:rsidRPr="00A1105B">
        <w:t xml:space="preserve">describes the mechanism by which all of the </w:t>
      </w:r>
      <w:r w:rsidR="005A172E">
        <w:t>PHI</w:t>
      </w:r>
      <w:r w:rsidR="00A1551B" w:rsidRPr="00A1105B">
        <w:t xml:space="preserve"> was destroyed or returned to the Covered Entity. </w:t>
      </w:r>
      <w:r w:rsidR="00516EBF">
        <w:t xml:space="preserve">This certification shall be provided to </w:t>
      </w:r>
      <w:r w:rsidR="00516EBF" w:rsidRPr="00516EBF">
        <w:t>the TRS Privacy Officer</w:t>
      </w:r>
      <w:r w:rsidR="00EF642E">
        <w:t xml:space="preserve"> at</w:t>
      </w:r>
      <w:r w:rsidR="00516EBF" w:rsidRPr="00516EBF">
        <w:t xml:space="preserve"> </w:t>
      </w:r>
      <w:hyperlink r:id="rId13" w:history="1">
        <w:r w:rsidR="00EF642E" w:rsidRPr="007043B0">
          <w:rPr>
            <w:rStyle w:val="Hyperlink"/>
          </w:rPr>
          <w:t>PrivacyOfficer@TRS.Texas.gov</w:t>
        </w:r>
      </w:hyperlink>
      <w:r w:rsidR="00535D68" w:rsidRPr="00EC452E">
        <w:rPr>
          <w:rStyle w:val="Hyperlink"/>
          <w:color w:val="auto"/>
          <w:u w:val="none"/>
        </w:rPr>
        <w:t>.</w:t>
      </w:r>
    </w:p>
    <w:p w14:paraId="0B627C01" w14:textId="77777777" w:rsidR="00EF642E" w:rsidRDefault="00EF642E" w:rsidP="009F7BFB">
      <w:pPr>
        <w:pStyle w:val="ListParagraph"/>
      </w:pPr>
    </w:p>
    <w:p w14:paraId="16C49201" w14:textId="21A6FD60" w:rsidR="00EF642E" w:rsidRPr="009F7BFB" w:rsidRDefault="00EF642E" w:rsidP="000C4DEC">
      <w:pPr>
        <w:pStyle w:val="CommentText"/>
        <w:ind w:left="360"/>
        <w:jc w:val="both"/>
        <w:rPr>
          <w:sz w:val="24"/>
          <w:szCs w:val="24"/>
        </w:rPr>
      </w:pPr>
      <w:proofErr w:type="gramStart"/>
      <w:r w:rsidRPr="000C4DEC">
        <w:rPr>
          <w:sz w:val="24"/>
          <w:szCs w:val="24"/>
        </w:rPr>
        <w:t>In the event that</w:t>
      </w:r>
      <w:proofErr w:type="gramEnd"/>
      <w:r w:rsidRPr="000C4DEC">
        <w:rPr>
          <w:sz w:val="24"/>
          <w:szCs w:val="24"/>
        </w:rPr>
        <w:t xml:space="preserve"> Business Associate’s return or destruction</w:t>
      </w:r>
      <w:r w:rsidR="00535D68">
        <w:rPr>
          <w:sz w:val="24"/>
          <w:szCs w:val="24"/>
        </w:rPr>
        <w:t xml:space="preserve"> of</w:t>
      </w:r>
      <w:r w:rsidRPr="000C4DEC">
        <w:rPr>
          <w:sz w:val="24"/>
          <w:szCs w:val="24"/>
        </w:rPr>
        <w:t xml:space="preserve"> all or part of Covered Entity’s PHI is infeasible</w:t>
      </w:r>
      <w:r w:rsidR="0012407E" w:rsidRPr="000C4DEC">
        <w:rPr>
          <w:sz w:val="24"/>
          <w:szCs w:val="24"/>
        </w:rPr>
        <w:t xml:space="preserve"> at the termination of the Agreement</w:t>
      </w:r>
      <w:r w:rsidRPr="000C4DEC">
        <w:rPr>
          <w:sz w:val="24"/>
          <w:szCs w:val="24"/>
        </w:rPr>
        <w:t>, Business Associate shall notify Covered Entity of the reason</w:t>
      </w:r>
      <w:r w:rsidR="00F82A5F" w:rsidRPr="000C4DEC">
        <w:rPr>
          <w:sz w:val="24"/>
          <w:szCs w:val="24"/>
        </w:rPr>
        <w:t>(</w:t>
      </w:r>
      <w:r w:rsidRPr="000C4DEC">
        <w:rPr>
          <w:sz w:val="24"/>
          <w:szCs w:val="24"/>
        </w:rPr>
        <w:t>s</w:t>
      </w:r>
      <w:r w:rsidR="00F82A5F" w:rsidRPr="000C4DEC">
        <w:rPr>
          <w:sz w:val="24"/>
          <w:szCs w:val="24"/>
        </w:rPr>
        <w:t>)</w:t>
      </w:r>
      <w:r w:rsidRPr="000C4DEC">
        <w:rPr>
          <w:sz w:val="24"/>
          <w:szCs w:val="24"/>
        </w:rPr>
        <w:t xml:space="preserve"> that make</w:t>
      </w:r>
      <w:r w:rsidR="00F82A5F" w:rsidRPr="000C4DEC">
        <w:rPr>
          <w:sz w:val="24"/>
          <w:szCs w:val="24"/>
        </w:rPr>
        <w:t>s</w:t>
      </w:r>
      <w:r w:rsidRPr="000C4DEC">
        <w:rPr>
          <w:sz w:val="24"/>
          <w:szCs w:val="24"/>
        </w:rPr>
        <w:t xml:space="preserve"> such return or destruction infeasible and the duration for which the PHI must be retained</w:t>
      </w:r>
      <w:r w:rsidR="00F82A5F" w:rsidRPr="000C4DEC">
        <w:rPr>
          <w:sz w:val="24"/>
          <w:szCs w:val="24"/>
        </w:rPr>
        <w:t xml:space="preserve"> (“retention period”)</w:t>
      </w:r>
      <w:r w:rsidRPr="000C4DEC">
        <w:rPr>
          <w:sz w:val="24"/>
          <w:szCs w:val="24"/>
        </w:rPr>
        <w:t xml:space="preserve">.  Business Associate shall continue to safeguard such information under the terms and conditions set forth in this </w:t>
      </w:r>
      <w:r w:rsidR="00535D68">
        <w:rPr>
          <w:sz w:val="24"/>
          <w:szCs w:val="24"/>
        </w:rPr>
        <w:t>BAA</w:t>
      </w:r>
      <w:r w:rsidR="00535D68" w:rsidRPr="000C4DEC">
        <w:rPr>
          <w:sz w:val="24"/>
          <w:szCs w:val="24"/>
        </w:rPr>
        <w:t xml:space="preserve"> </w:t>
      </w:r>
      <w:r w:rsidRPr="000C4DEC">
        <w:rPr>
          <w:sz w:val="24"/>
          <w:szCs w:val="24"/>
        </w:rPr>
        <w:t>for as long as Business Associate retains it and shall return and</w:t>
      </w:r>
      <w:r w:rsidR="00F331F8">
        <w:rPr>
          <w:sz w:val="24"/>
          <w:szCs w:val="24"/>
        </w:rPr>
        <w:t>/</w:t>
      </w:r>
      <w:r w:rsidRPr="000C4DEC">
        <w:rPr>
          <w:sz w:val="24"/>
          <w:szCs w:val="24"/>
        </w:rPr>
        <w:t xml:space="preserve">or destroy the PHI when the retention period has expired. Business Associate shall send a certification to the TRS Privacy Officer at </w:t>
      </w:r>
      <w:hyperlink r:id="rId14" w:history="1">
        <w:r w:rsidRPr="000C4DEC">
          <w:rPr>
            <w:rStyle w:val="Hyperlink"/>
            <w:sz w:val="24"/>
            <w:szCs w:val="24"/>
          </w:rPr>
          <w:t>PrivacyOfficer@TRS.Texas.gov</w:t>
        </w:r>
      </w:hyperlink>
      <w:r w:rsidR="000C4DEC">
        <w:rPr>
          <w:rStyle w:val="Hyperlink"/>
          <w:sz w:val="24"/>
          <w:szCs w:val="24"/>
        </w:rPr>
        <w:t xml:space="preserve"> </w:t>
      </w:r>
      <w:r w:rsidRPr="000C4DEC">
        <w:rPr>
          <w:sz w:val="24"/>
          <w:szCs w:val="24"/>
        </w:rPr>
        <w:t>when the return or destruction has been accomplished, as set forth in the paragraph above.</w:t>
      </w:r>
      <w:r w:rsidRPr="009F7BFB">
        <w:rPr>
          <w:sz w:val="24"/>
          <w:szCs w:val="24"/>
        </w:rPr>
        <w:t xml:space="preserve"> </w:t>
      </w:r>
    </w:p>
    <w:p w14:paraId="149EC69D" w14:textId="77777777" w:rsidR="005A7931" w:rsidRPr="00A1105B" w:rsidRDefault="005A7931" w:rsidP="003218B6">
      <w:pPr>
        <w:jc w:val="both"/>
      </w:pPr>
    </w:p>
    <w:p w14:paraId="295026DD" w14:textId="33352981" w:rsidR="00030CDF" w:rsidRPr="00A1105B" w:rsidRDefault="00030CDF" w:rsidP="00030CDF">
      <w:pPr>
        <w:pStyle w:val="ListParagraph"/>
        <w:numPr>
          <w:ilvl w:val="0"/>
          <w:numId w:val="8"/>
        </w:numPr>
        <w:tabs>
          <w:tab w:val="clear" w:pos="288"/>
        </w:tabs>
        <w:ind w:left="360" w:hanging="360"/>
        <w:jc w:val="both"/>
      </w:pPr>
      <w:r w:rsidRPr="00A1105B">
        <w:t xml:space="preserve">Upon the termination of the Agreement, this BAA shall terminate when </w:t>
      </w:r>
      <w:r w:rsidR="00BE547B" w:rsidRPr="00A1105B">
        <w:t xml:space="preserve">the Business Associate </w:t>
      </w:r>
      <w:r w:rsidR="00365C86" w:rsidRPr="00A1105B">
        <w:t>(</w:t>
      </w:r>
      <w:r w:rsidR="00535D68">
        <w:t>1</w:t>
      </w:r>
      <w:r w:rsidR="00365C86" w:rsidRPr="00A1105B">
        <w:t xml:space="preserve">) destroys or returns to Covered Entity </w:t>
      </w:r>
      <w:proofErr w:type="gramStart"/>
      <w:r w:rsidR="00365C86" w:rsidRPr="00A1105B">
        <w:t>all of</w:t>
      </w:r>
      <w:proofErr w:type="gramEnd"/>
      <w:r w:rsidR="00365C86" w:rsidRPr="00A1105B">
        <w:t xml:space="preserve"> the P</w:t>
      </w:r>
      <w:r w:rsidR="00ED1521">
        <w:t>HI</w:t>
      </w:r>
      <w:r w:rsidR="00365C86" w:rsidRPr="00A1105B">
        <w:t xml:space="preserve"> described immediately above and (</w:t>
      </w:r>
      <w:r w:rsidR="00535D68">
        <w:t>2</w:t>
      </w:r>
      <w:r w:rsidR="00365C86" w:rsidRPr="00A1105B">
        <w:t xml:space="preserve">) </w:t>
      </w:r>
      <w:r w:rsidR="00BE547B" w:rsidRPr="00A1105B">
        <w:t>provides the above</w:t>
      </w:r>
      <w:r w:rsidR="001B7B95">
        <w:t>-</w:t>
      </w:r>
      <w:r w:rsidR="00BE547B" w:rsidRPr="00A1105B">
        <w:t>described written certification to the Covered Entity</w:t>
      </w:r>
      <w:r w:rsidR="00516EBF">
        <w:t>’s Privacy Officer</w:t>
      </w:r>
      <w:r w:rsidRPr="00A1105B">
        <w:t>.</w:t>
      </w:r>
    </w:p>
    <w:p w14:paraId="02EFAC6E" w14:textId="77777777" w:rsidR="00030CDF" w:rsidRPr="00A1105B" w:rsidRDefault="00030CDF" w:rsidP="003218B6">
      <w:pPr>
        <w:jc w:val="both"/>
      </w:pPr>
    </w:p>
    <w:p w14:paraId="3DA33B8E" w14:textId="77777777" w:rsidR="0093046F" w:rsidRPr="00A1105B" w:rsidRDefault="0093046F" w:rsidP="0093046F">
      <w:pPr>
        <w:numPr>
          <w:ilvl w:val="0"/>
          <w:numId w:val="8"/>
        </w:numPr>
        <w:tabs>
          <w:tab w:val="clear" w:pos="288"/>
        </w:tabs>
        <w:ind w:left="360" w:hanging="360"/>
        <w:jc w:val="both"/>
      </w:pPr>
      <w:r w:rsidRPr="00A1105B">
        <w:t>Termination for Cause.  Upon Covered Entity’s knowledge of a material breach of this BAA, HIPAA, the HIPAA Rules, HIPAA regulations and/or HITECH by Business Associate, Covered Entity shall either:</w:t>
      </w:r>
    </w:p>
    <w:p w14:paraId="3A307D8B" w14:textId="77777777" w:rsidR="0093046F" w:rsidRPr="00A1105B" w:rsidRDefault="0093046F" w:rsidP="0093046F">
      <w:pPr>
        <w:ind w:left="720" w:hanging="360"/>
        <w:jc w:val="both"/>
        <w:rPr>
          <w:sz w:val="20"/>
          <w:szCs w:val="20"/>
        </w:rPr>
      </w:pPr>
    </w:p>
    <w:p w14:paraId="714D17DB" w14:textId="08614B88" w:rsidR="0093046F" w:rsidRPr="00A1105B" w:rsidRDefault="0093046F" w:rsidP="0093046F">
      <w:pPr>
        <w:ind w:left="720" w:hanging="360"/>
        <w:jc w:val="both"/>
      </w:pPr>
      <w:r w:rsidRPr="00A1105B">
        <w:t>1.</w:t>
      </w:r>
      <w:r w:rsidRPr="00A1105B">
        <w:tab/>
      </w:r>
      <w:r>
        <w:t>P</w:t>
      </w:r>
      <w:r w:rsidRPr="00A1105B">
        <w:t>rovide an opportunity for Business Associate to cure the breach</w:t>
      </w:r>
      <w:r w:rsidR="00F74E34">
        <w:t xml:space="preserve">, </w:t>
      </w:r>
      <w:r w:rsidRPr="00A1105B">
        <w:t>end the violation, or terminate this BAA</w:t>
      </w:r>
      <w:r w:rsidR="00F74E34">
        <w:t>; or</w:t>
      </w:r>
    </w:p>
    <w:p w14:paraId="35992F02" w14:textId="77777777" w:rsidR="0093046F" w:rsidRPr="00A1105B" w:rsidRDefault="0093046F" w:rsidP="0093046F">
      <w:pPr>
        <w:ind w:left="720" w:hanging="360"/>
        <w:jc w:val="both"/>
        <w:rPr>
          <w:sz w:val="20"/>
          <w:szCs w:val="20"/>
        </w:rPr>
      </w:pPr>
    </w:p>
    <w:p w14:paraId="50AD42B5" w14:textId="3B10AC3E" w:rsidR="0093046F" w:rsidRPr="00A1105B" w:rsidRDefault="0093046F" w:rsidP="0093046F">
      <w:pPr>
        <w:ind w:left="720" w:hanging="360"/>
        <w:jc w:val="both"/>
      </w:pPr>
      <w:r w:rsidRPr="00A1105B">
        <w:t>2.</w:t>
      </w:r>
      <w:r w:rsidRPr="00A1105B">
        <w:tab/>
      </w:r>
      <w:r w:rsidR="00701791">
        <w:t>I</w:t>
      </w:r>
      <w:r w:rsidR="00701791" w:rsidRPr="00A1105B">
        <w:t>f Business Associate does not cure the breach or end the violation within the time specified by Covered Entity</w:t>
      </w:r>
      <w:r w:rsidR="00701791">
        <w:t xml:space="preserve"> and cure is not possible, i</w:t>
      </w:r>
      <w:r w:rsidRPr="00A1105B">
        <w:t>mmediately terminate this BAA if Business Associate has breached a material term of this BAA; or</w:t>
      </w:r>
    </w:p>
    <w:p w14:paraId="21E4F192" w14:textId="77777777" w:rsidR="0093046F" w:rsidRPr="00A1105B" w:rsidRDefault="0093046F" w:rsidP="0093046F">
      <w:pPr>
        <w:ind w:left="720" w:hanging="360"/>
        <w:jc w:val="both"/>
        <w:rPr>
          <w:sz w:val="20"/>
          <w:szCs w:val="20"/>
        </w:rPr>
      </w:pPr>
    </w:p>
    <w:p w14:paraId="1B779820" w14:textId="77777777" w:rsidR="00782BC5" w:rsidRDefault="0093046F" w:rsidP="0093046F">
      <w:pPr>
        <w:ind w:left="720" w:hanging="360"/>
        <w:jc w:val="both"/>
      </w:pPr>
      <w:r w:rsidRPr="00A1105B">
        <w:t>3.</w:t>
      </w:r>
      <w:r w:rsidRPr="00A1105B">
        <w:tab/>
      </w:r>
      <w:r>
        <w:t>I</w:t>
      </w:r>
      <w:r w:rsidRPr="00A1105B">
        <w:t xml:space="preserve">f neither termination nor cure is feasible, report the violation to the Secretary.  </w:t>
      </w:r>
    </w:p>
    <w:p w14:paraId="47AFDE6C" w14:textId="77777777" w:rsidR="00782BC5" w:rsidRDefault="00782BC5" w:rsidP="0093046F">
      <w:pPr>
        <w:ind w:left="720" w:hanging="360"/>
        <w:jc w:val="both"/>
      </w:pPr>
    </w:p>
    <w:p w14:paraId="67144361" w14:textId="2F66ABB6" w:rsidR="0093046F" w:rsidRPr="00A1105B" w:rsidRDefault="0093046F" w:rsidP="00EC452E">
      <w:pPr>
        <w:ind w:left="360"/>
        <w:jc w:val="both"/>
      </w:pPr>
      <w:r w:rsidRPr="00A1105B">
        <w:t xml:space="preserve">The </w:t>
      </w:r>
      <w:r>
        <w:t>P</w:t>
      </w:r>
      <w:r w:rsidRPr="00A1105B">
        <w:t>arties agree that if Covered Entity terminates this BAA pursuant to this section, it shal</w:t>
      </w:r>
      <w:r w:rsidR="003A63EC">
        <w:t xml:space="preserve">l </w:t>
      </w:r>
      <w:r w:rsidRPr="00A1105B">
        <w:t>also terminate all provisions of the Agreement that relate to Business Associate’s Use or</w:t>
      </w:r>
      <w:r w:rsidR="00782BC5">
        <w:t xml:space="preserve"> </w:t>
      </w:r>
      <w:r w:rsidRPr="00A1105B">
        <w:t xml:space="preserve">Disclosure of </w:t>
      </w:r>
      <w:r>
        <w:t>PHI</w:t>
      </w:r>
      <w:r w:rsidR="00782BC5">
        <w:t>,</w:t>
      </w:r>
      <w:r w:rsidRPr="00A1105B">
        <w:t xml:space="preserve"> and Covered Entity shall have the discretion to terminate the Agreement in its entirety and pursue all remedies available under the Agreement.</w:t>
      </w:r>
    </w:p>
    <w:p w14:paraId="44A73406" w14:textId="77777777" w:rsidR="00A13EB3" w:rsidRPr="00A1105B" w:rsidRDefault="00A13EB3" w:rsidP="003218B6">
      <w:pPr>
        <w:jc w:val="both"/>
        <w:rPr>
          <w:sz w:val="20"/>
          <w:szCs w:val="20"/>
        </w:rPr>
      </w:pPr>
    </w:p>
    <w:p w14:paraId="2A6CEB17" w14:textId="491A16F5" w:rsidR="00A13EB3" w:rsidRPr="00A1105B" w:rsidRDefault="00A13EB3" w:rsidP="00577C16">
      <w:pPr>
        <w:pStyle w:val="Heading3"/>
        <w:spacing w:line="240" w:lineRule="auto"/>
      </w:pPr>
      <w:r w:rsidRPr="00A1105B">
        <w:t>VI.  MISCELLANEOUS</w:t>
      </w:r>
    </w:p>
    <w:p w14:paraId="2F839C83" w14:textId="77777777" w:rsidR="00A13EB3" w:rsidRPr="00A1105B" w:rsidRDefault="00A13EB3" w:rsidP="003218B6">
      <w:pPr>
        <w:jc w:val="both"/>
      </w:pPr>
    </w:p>
    <w:p w14:paraId="7B55EEF9" w14:textId="0473E31D" w:rsidR="00C26AF6" w:rsidRPr="00A1105B" w:rsidRDefault="00C26AF6" w:rsidP="00C26AF6">
      <w:pPr>
        <w:numPr>
          <w:ilvl w:val="0"/>
          <w:numId w:val="10"/>
        </w:numPr>
        <w:tabs>
          <w:tab w:val="clear" w:pos="288"/>
        </w:tabs>
        <w:ind w:left="360" w:hanging="360"/>
        <w:jc w:val="both"/>
      </w:pPr>
      <w:r w:rsidRPr="00A1105B">
        <w:t xml:space="preserve">A reference in this BAA to a section in the HIPAA Rules means the section </w:t>
      </w:r>
      <w:r w:rsidR="008774E5">
        <w:t xml:space="preserve">in </w:t>
      </w:r>
      <w:r w:rsidRPr="00A1105B">
        <w:t>effect</w:t>
      </w:r>
      <w:r>
        <w:t xml:space="preserve"> at the time the BAA is entered into</w:t>
      </w:r>
      <w:r w:rsidRPr="00A1105B">
        <w:t xml:space="preserve"> </w:t>
      </w:r>
      <w:r w:rsidR="00782BC5">
        <w:t xml:space="preserve">and </w:t>
      </w:r>
      <w:r w:rsidR="00782BC5" w:rsidRPr="00A1105B">
        <w:t>as</w:t>
      </w:r>
      <w:r>
        <w:t xml:space="preserve"> subsequently</w:t>
      </w:r>
      <w:r w:rsidRPr="00A1105B">
        <w:t xml:space="preserve"> amended.</w:t>
      </w:r>
    </w:p>
    <w:p w14:paraId="1FFECE90" w14:textId="77777777" w:rsidR="00A13EB3" w:rsidRPr="00A1105B" w:rsidRDefault="00A13EB3" w:rsidP="003218B6">
      <w:pPr>
        <w:jc w:val="both"/>
      </w:pPr>
    </w:p>
    <w:p w14:paraId="0D473BD7" w14:textId="28911C27" w:rsidR="00A13EB3" w:rsidRPr="007D3942" w:rsidRDefault="00A13EB3" w:rsidP="003218B6">
      <w:pPr>
        <w:numPr>
          <w:ilvl w:val="0"/>
          <w:numId w:val="10"/>
        </w:numPr>
        <w:tabs>
          <w:tab w:val="clear" w:pos="288"/>
        </w:tabs>
        <w:ind w:left="360" w:hanging="360"/>
        <w:jc w:val="both"/>
      </w:pPr>
      <w:r w:rsidRPr="00A1105B">
        <w:t>Covered Entity and Business Associate agree to take such action as is necessary to amend this BAA from time to time as required for Covered Entity</w:t>
      </w:r>
      <w:r w:rsidR="00C26AF6">
        <w:t xml:space="preserve"> and/or Business Associate</w:t>
      </w:r>
      <w:r w:rsidRPr="00A1105B">
        <w:t xml:space="preserve"> to comply with the provisions of HIPAA, the </w:t>
      </w:r>
      <w:r w:rsidR="002F40D1" w:rsidRPr="00A1105B">
        <w:t>HIPAA Rules</w:t>
      </w:r>
      <w:r w:rsidRPr="00A1105B">
        <w:t>,</w:t>
      </w:r>
      <w:r w:rsidRPr="007D3942">
        <w:t xml:space="preserve"> HITECH</w:t>
      </w:r>
      <w:r w:rsidR="008E47E2">
        <w:t>, and any other applicable law</w:t>
      </w:r>
      <w:r w:rsidRPr="007D3942">
        <w:t>.</w:t>
      </w:r>
    </w:p>
    <w:p w14:paraId="00CF4C33" w14:textId="77777777" w:rsidR="00A13EB3" w:rsidRPr="007D3942" w:rsidRDefault="00A13EB3" w:rsidP="003218B6">
      <w:pPr>
        <w:jc w:val="both"/>
      </w:pPr>
    </w:p>
    <w:p w14:paraId="2BAAF0A2" w14:textId="6CDC8183" w:rsidR="00A13EB3" w:rsidRPr="007D3942" w:rsidRDefault="00A13EB3" w:rsidP="00AA46CC">
      <w:pPr>
        <w:pStyle w:val="ListParagraph"/>
        <w:numPr>
          <w:ilvl w:val="0"/>
          <w:numId w:val="10"/>
        </w:numPr>
        <w:tabs>
          <w:tab w:val="clear" w:pos="288"/>
        </w:tabs>
        <w:ind w:left="360" w:hanging="360"/>
        <w:jc w:val="both"/>
      </w:pPr>
      <w:r w:rsidRPr="007D3942">
        <w:t xml:space="preserve">The terms of the </w:t>
      </w:r>
      <w:r w:rsidR="002F40D1">
        <w:t>HIPAA Rules</w:t>
      </w:r>
      <w:r w:rsidRPr="007D3942">
        <w:t xml:space="preserve"> may be expressly amended from time to time by HHS, or </w:t>
      </w:r>
      <w:proofErr w:type="gramStart"/>
      <w:r w:rsidRPr="007D3942">
        <w:t>as a result of</w:t>
      </w:r>
      <w:proofErr w:type="gramEnd"/>
      <w:r w:rsidRPr="007D3942">
        <w:t xml:space="preserve"> interpretations by HHS, a court, or another regulatory agency with authority over the </w:t>
      </w:r>
      <w:r w:rsidR="00773E71">
        <w:t>P</w:t>
      </w:r>
      <w:r w:rsidRPr="007D3942">
        <w:t xml:space="preserve">arties. In such an event, </w:t>
      </w:r>
      <w:r>
        <w:rPr>
          <w:spacing w:val="12"/>
          <w:szCs w:val="22"/>
        </w:rPr>
        <w:t xml:space="preserve">the </w:t>
      </w:r>
      <w:r w:rsidR="008774E5">
        <w:rPr>
          <w:spacing w:val="12"/>
          <w:szCs w:val="22"/>
        </w:rPr>
        <w:t>P</w:t>
      </w:r>
      <w:r>
        <w:rPr>
          <w:spacing w:val="12"/>
          <w:szCs w:val="22"/>
        </w:rPr>
        <w:t xml:space="preserve">arties will work together in good faith to determine the impact on the </w:t>
      </w:r>
      <w:r w:rsidR="008774E5">
        <w:rPr>
          <w:spacing w:val="12"/>
          <w:szCs w:val="22"/>
        </w:rPr>
        <w:t>P</w:t>
      </w:r>
      <w:r>
        <w:rPr>
          <w:spacing w:val="12"/>
          <w:szCs w:val="22"/>
        </w:rPr>
        <w:t xml:space="preserve">arties’ obligations and whether the specific event requires the need to amend this </w:t>
      </w:r>
      <w:r w:rsidR="00F60D8A">
        <w:rPr>
          <w:spacing w:val="12"/>
          <w:szCs w:val="22"/>
        </w:rPr>
        <w:t>BAA</w:t>
      </w:r>
      <w:r w:rsidRPr="007D3942">
        <w:t>.</w:t>
      </w:r>
    </w:p>
    <w:p w14:paraId="57DE41DB" w14:textId="77777777" w:rsidR="00A13EB3" w:rsidRPr="007D3942" w:rsidRDefault="00A13EB3" w:rsidP="00AA46CC">
      <w:pPr>
        <w:pStyle w:val="ListParagraph"/>
      </w:pPr>
    </w:p>
    <w:p w14:paraId="04914D16" w14:textId="0E0235AE" w:rsidR="00A13EB3" w:rsidRPr="007D3942" w:rsidRDefault="00A13EB3" w:rsidP="00AA46CC">
      <w:pPr>
        <w:pStyle w:val="ListParagraph"/>
        <w:numPr>
          <w:ilvl w:val="0"/>
          <w:numId w:val="10"/>
        </w:numPr>
        <w:tabs>
          <w:tab w:val="clear" w:pos="288"/>
        </w:tabs>
        <w:ind w:left="360" w:hanging="360"/>
        <w:jc w:val="both"/>
      </w:pPr>
      <w:r w:rsidRPr="007D3942">
        <w:t xml:space="preserve">Modification of the terms of this BAA shall not be effective or binding upon the </w:t>
      </w:r>
      <w:r w:rsidR="008774E5">
        <w:t>P</w:t>
      </w:r>
      <w:r w:rsidRPr="007D3942">
        <w:t xml:space="preserve">arties unless and until such modification is committed to writing and executed by the </w:t>
      </w:r>
      <w:r w:rsidR="008774E5">
        <w:t>P</w:t>
      </w:r>
      <w:r w:rsidRPr="007D3942">
        <w:t>arties hereto.</w:t>
      </w:r>
    </w:p>
    <w:p w14:paraId="5546EA9B" w14:textId="77777777" w:rsidR="00A13EB3" w:rsidRPr="007D3942" w:rsidRDefault="00A13EB3" w:rsidP="003218B6">
      <w:pPr>
        <w:jc w:val="both"/>
      </w:pPr>
    </w:p>
    <w:p w14:paraId="1CA31D31" w14:textId="08D16A06" w:rsidR="00A13EB3" w:rsidRPr="007D3942" w:rsidRDefault="00A13EB3" w:rsidP="004D456B">
      <w:pPr>
        <w:numPr>
          <w:ilvl w:val="0"/>
          <w:numId w:val="10"/>
        </w:numPr>
        <w:tabs>
          <w:tab w:val="clear" w:pos="288"/>
        </w:tabs>
        <w:ind w:left="360" w:hanging="360"/>
        <w:jc w:val="both"/>
      </w:pPr>
      <w:r w:rsidRPr="007D3942">
        <w:t xml:space="preserve">Any ambiguity in this BAA shall be </w:t>
      </w:r>
      <w:r w:rsidR="00192857">
        <w:t xml:space="preserve">interpreted and </w:t>
      </w:r>
      <w:r w:rsidRPr="007D3942">
        <w:t xml:space="preserve">resolved to permit compliance with HIPAA, the </w:t>
      </w:r>
      <w:r w:rsidR="002F40D1">
        <w:t>HIPAA Rules</w:t>
      </w:r>
      <w:r w:rsidRPr="007D3942">
        <w:t>, and HITECH.</w:t>
      </w:r>
    </w:p>
    <w:p w14:paraId="38A3B552" w14:textId="77777777" w:rsidR="00A13EB3" w:rsidRPr="007D3942" w:rsidRDefault="00A13EB3" w:rsidP="00AA46CC">
      <w:pPr>
        <w:pStyle w:val="ListParagraph"/>
      </w:pPr>
    </w:p>
    <w:p w14:paraId="7B6FE06E" w14:textId="77777777" w:rsidR="00A13EB3" w:rsidRPr="007D3942" w:rsidRDefault="00A13EB3" w:rsidP="004D456B">
      <w:pPr>
        <w:numPr>
          <w:ilvl w:val="0"/>
          <w:numId w:val="10"/>
        </w:numPr>
        <w:tabs>
          <w:tab w:val="clear" w:pos="288"/>
        </w:tabs>
        <w:ind w:left="360" w:hanging="360"/>
        <w:jc w:val="both"/>
      </w:pPr>
      <w:r w:rsidRPr="007D3942">
        <w:lastRenderedPageBreak/>
        <w:t>In the event of a conflict or inconsistency between the terms of this BAA and the Agreement, the provisions of this BAA shall prevail.</w:t>
      </w:r>
    </w:p>
    <w:p w14:paraId="0E01CD68" w14:textId="77777777" w:rsidR="00A13EB3" w:rsidRPr="007D3942" w:rsidRDefault="00A13EB3" w:rsidP="004C3ACC">
      <w:pPr>
        <w:pStyle w:val="ListParagraph"/>
      </w:pPr>
    </w:p>
    <w:p w14:paraId="7631C28E" w14:textId="62615E59" w:rsidR="00A13EB3" w:rsidRPr="007D3942" w:rsidRDefault="00A13EB3" w:rsidP="004C3ACC">
      <w:pPr>
        <w:numPr>
          <w:ilvl w:val="0"/>
          <w:numId w:val="10"/>
        </w:numPr>
        <w:tabs>
          <w:tab w:val="clear" w:pos="288"/>
        </w:tabs>
        <w:ind w:left="360" w:hanging="360"/>
        <w:jc w:val="both"/>
      </w:pPr>
      <w:r w:rsidRPr="007D3942">
        <w:t xml:space="preserve">In the event of an inconsistency between the terms of this BAA and the mandatory terms of the </w:t>
      </w:r>
      <w:r w:rsidR="003C4534">
        <w:t>HIPAA Rules</w:t>
      </w:r>
      <w:r w:rsidRPr="007D3942">
        <w:t xml:space="preserve">, the mandatory terms of the </w:t>
      </w:r>
      <w:r w:rsidR="002F40D1">
        <w:t>HIPAA Rules</w:t>
      </w:r>
      <w:r w:rsidRPr="007D3942">
        <w:t xml:space="preserve"> shall prevail. Where the terms of this BAA are different from those included in the </w:t>
      </w:r>
      <w:r w:rsidR="002F40D1">
        <w:t xml:space="preserve">HIPAA </w:t>
      </w:r>
      <w:proofErr w:type="gramStart"/>
      <w:r w:rsidR="002F40D1">
        <w:t>Rules</w:t>
      </w:r>
      <w:proofErr w:type="gramEnd"/>
      <w:r w:rsidRPr="007D3942">
        <w:t xml:space="preserve"> but the terms of the </w:t>
      </w:r>
      <w:r w:rsidR="002F40D1">
        <w:t>HIPAA Rules</w:t>
      </w:r>
      <w:r w:rsidRPr="007D3942">
        <w:t xml:space="preserve"> are permissive, the terms of this BAA shall control.</w:t>
      </w:r>
    </w:p>
    <w:p w14:paraId="6E01AF21" w14:textId="77777777" w:rsidR="00A13EB3" w:rsidRPr="007D3942" w:rsidRDefault="00A13EB3" w:rsidP="004C3ACC">
      <w:pPr>
        <w:pStyle w:val="ListParagraph"/>
      </w:pPr>
    </w:p>
    <w:p w14:paraId="51A87468" w14:textId="4C6D5B91" w:rsidR="00A13EB3" w:rsidRPr="007D3942" w:rsidRDefault="00A13EB3" w:rsidP="004C3ACC">
      <w:pPr>
        <w:numPr>
          <w:ilvl w:val="0"/>
          <w:numId w:val="10"/>
        </w:numPr>
        <w:tabs>
          <w:tab w:val="clear" w:pos="288"/>
        </w:tabs>
        <w:ind w:left="360" w:hanging="360"/>
        <w:jc w:val="both"/>
      </w:pPr>
      <w:r w:rsidRPr="007D3942">
        <w:t xml:space="preserve">Business Associate is solely responsible for all decisions made by Business Associate, </w:t>
      </w:r>
      <w:r w:rsidR="000B5E18">
        <w:t xml:space="preserve">and those of </w:t>
      </w:r>
      <w:r w:rsidRPr="007D3942">
        <w:t xml:space="preserve">its agents, contractors, and </w:t>
      </w:r>
      <w:r w:rsidR="00620AD0">
        <w:t>S</w:t>
      </w:r>
      <w:r w:rsidRPr="007D3942">
        <w:t xml:space="preserve">ubcontractors that </w:t>
      </w:r>
      <w:r w:rsidR="00C508A7" w:rsidRPr="00C508A7">
        <w:t xml:space="preserve">access, create, receive, maintain, retain, modify, record, store, transmit, destroy, or otherwise hold, Use, </w:t>
      </w:r>
      <w:r w:rsidR="00EB4349" w:rsidRPr="006A3099">
        <w:t>or</w:t>
      </w:r>
      <w:r w:rsidR="00EB4349">
        <w:t xml:space="preserve"> </w:t>
      </w:r>
      <w:r w:rsidR="00C508A7" w:rsidRPr="00C508A7">
        <w:t xml:space="preserve">Disclose </w:t>
      </w:r>
      <w:r w:rsidR="00AB21A2">
        <w:t>PHI</w:t>
      </w:r>
      <w:r w:rsidRPr="007D3942">
        <w:t xml:space="preserve"> in connection with </w:t>
      </w:r>
      <w:r w:rsidR="00C26AF6">
        <w:t>the Agreement</w:t>
      </w:r>
      <w:r w:rsidRPr="007D3942">
        <w:t xml:space="preserve">, regarding the safeguarding of </w:t>
      </w:r>
      <w:r w:rsidR="00AB21A2">
        <w:t>PHI</w:t>
      </w:r>
      <w:r w:rsidRPr="007D3942">
        <w:t>.</w:t>
      </w:r>
      <w:r w:rsidR="00EB1629" w:rsidRPr="00EB1629">
        <w:t xml:space="preserve"> </w:t>
      </w:r>
      <w:r w:rsidR="00EB1629">
        <w:t>Notwithstanding</w:t>
      </w:r>
      <w:r w:rsidR="008774E5">
        <w:t xml:space="preserve"> the above</w:t>
      </w:r>
      <w:r w:rsidR="00EB1629">
        <w:t xml:space="preserve">, this section does not relieve any </w:t>
      </w:r>
      <w:r w:rsidR="00773E71">
        <w:t xml:space="preserve">agency, and any </w:t>
      </w:r>
      <w:r w:rsidR="00EB1629">
        <w:t>agent, contractor</w:t>
      </w:r>
      <w:r w:rsidR="00AB342F">
        <w:t>,</w:t>
      </w:r>
      <w:r w:rsidR="00EB1629">
        <w:t xml:space="preserve"> or </w:t>
      </w:r>
      <w:r w:rsidR="00620AD0">
        <w:t>S</w:t>
      </w:r>
      <w:r w:rsidR="00EB1629">
        <w:t xml:space="preserve">ubcontractor of </w:t>
      </w:r>
      <w:r w:rsidR="00773E71">
        <w:t xml:space="preserve">the Business Associate of </w:t>
      </w:r>
      <w:r w:rsidR="00EB1629">
        <w:t>any responsibility or liability in connection with their respective actions and omissions.</w:t>
      </w:r>
    </w:p>
    <w:p w14:paraId="46869784" w14:textId="77777777" w:rsidR="00A13EB3" w:rsidRPr="007D3942" w:rsidRDefault="00A13EB3" w:rsidP="004C3ACC">
      <w:pPr>
        <w:pStyle w:val="ListParagraph"/>
      </w:pPr>
    </w:p>
    <w:p w14:paraId="346F85B6" w14:textId="156107EA" w:rsidR="00A13EB3" w:rsidRPr="000C4DEC" w:rsidRDefault="00A13EB3" w:rsidP="004C3ACC">
      <w:pPr>
        <w:numPr>
          <w:ilvl w:val="0"/>
          <w:numId w:val="10"/>
        </w:numPr>
        <w:tabs>
          <w:tab w:val="clear" w:pos="288"/>
        </w:tabs>
        <w:ind w:left="360" w:hanging="360"/>
        <w:jc w:val="both"/>
      </w:pPr>
      <w:r w:rsidRPr="000C4DEC">
        <w:t xml:space="preserve">Should any provision of this BAA be found unenforceable, it shall be deemed </w:t>
      </w:r>
      <w:proofErr w:type="gramStart"/>
      <w:r w:rsidRPr="000C4DEC">
        <w:t>sever</w:t>
      </w:r>
      <w:r w:rsidR="00CE33C1" w:rsidRPr="000C4DEC">
        <w:t>ed</w:t>
      </w:r>
      <w:proofErr w:type="gramEnd"/>
      <w:r w:rsidRPr="000C4DEC">
        <w:t xml:space="preserve"> and the balance of the BAA shall continue in full force and effect as if the unenforceable provision had never been made a part hereof.</w:t>
      </w:r>
    </w:p>
    <w:p w14:paraId="35695A07" w14:textId="77777777" w:rsidR="00A13EB3" w:rsidRPr="007D3942" w:rsidRDefault="00A13EB3" w:rsidP="004C3ACC">
      <w:pPr>
        <w:pStyle w:val="ListParagraph"/>
      </w:pPr>
    </w:p>
    <w:p w14:paraId="25AFA040" w14:textId="46794751" w:rsidR="00A13EB3" w:rsidRPr="007D3942" w:rsidRDefault="00A13EB3" w:rsidP="00AA46CC">
      <w:pPr>
        <w:numPr>
          <w:ilvl w:val="0"/>
          <w:numId w:val="10"/>
        </w:numPr>
        <w:tabs>
          <w:tab w:val="clear" w:pos="288"/>
        </w:tabs>
        <w:ind w:left="360" w:hanging="360"/>
        <w:jc w:val="both"/>
      </w:pPr>
      <w:r w:rsidRPr="007D3942">
        <w:t xml:space="preserve">This BAA does not create or confer any rights or remedies onto third </w:t>
      </w:r>
      <w:r w:rsidR="00773E71">
        <w:t>P</w:t>
      </w:r>
      <w:r w:rsidRPr="007D3942">
        <w:t>arties.</w:t>
      </w:r>
    </w:p>
    <w:p w14:paraId="5DA38BB1" w14:textId="77777777" w:rsidR="00A13EB3" w:rsidRPr="007D3942" w:rsidRDefault="00A13EB3" w:rsidP="004C3ACC">
      <w:pPr>
        <w:pStyle w:val="ListParagraph"/>
      </w:pPr>
    </w:p>
    <w:p w14:paraId="6632FA56" w14:textId="2E6F8366" w:rsidR="00A13EB3" w:rsidRDefault="00A13EB3" w:rsidP="004C3ACC">
      <w:pPr>
        <w:numPr>
          <w:ilvl w:val="0"/>
          <w:numId w:val="10"/>
        </w:numPr>
        <w:tabs>
          <w:tab w:val="clear" w:pos="288"/>
        </w:tabs>
        <w:ind w:left="360" w:hanging="360"/>
        <w:jc w:val="both"/>
      </w:pPr>
      <w:r w:rsidRPr="007D3942">
        <w:t>This BAA, including such portions as are incorporated by reference herein, constitutes the entire BAA by, between</w:t>
      </w:r>
      <w:r w:rsidR="00782BC5">
        <w:t>,</w:t>
      </w:r>
      <w:r w:rsidRPr="007D3942">
        <w:t xml:space="preserve"> and among the </w:t>
      </w:r>
      <w:r w:rsidR="00773E71">
        <w:t>P</w:t>
      </w:r>
      <w:r w:rsidRPr="007D3942">
        <w:t xml:space="preserve">arties, and such </w:t>
      </w:r>
      <w:r w:rsidR="00773E71">
        <w:t>P</w:t>
      </w:r>
      <w:r w:rsidRPr="007D3942">
        <w:t xml:space="preserve">arties acknowledge by their signature hereto that they do not rely upon any representations or undertakings by any person or </w:t>
      </w:r>
      <w:r w:rsidR="00773E71">
        <w:t>P</w:t>
      </w:r>
      <w:r w:rsidRPr="007D3942">
        <w:t>arty, past or future, not expressly set forth in writing herein.</w:t>
      </w:r>
    </w:p>
    <w:p w14:paraId="4CBAAACE" w14:textId="77777777" w:rsidR="00A13EB3" w:rsidRDefault="00A13EB3" w:rsidP="0085724F">
      <w:pPr>
        <w:pStyle w:val="ListParagraph"/>
      </w:pPr>
    </w:p>
    <w:p w14:paraId="30377A74" w14:textId="1A5E9E59" w:rsidR="00A13EB3" w:rsidRPr="000C4DEC" w:rsidRDefault="00A13EB3" w:rsidP="0085724F">
      <w:pPr>
        <w:numPr>
          <w:ilvl w:val="0"/>
          <w:numId w:val="10"/>
        </w:numPr>
        <w:tabs>
          <w:tab w:val="clear" w:pos="288"/>
        </w:tabs>
        <w:ind w:left="360" w:hanging="360"/>
        <w:jc w:val="both"/>
      </w:pPr>
      <w:r w:rsidRPr="000C4DEC">
        <w:t xml:space="preserve">This BAA shall be binding upon the </w:t>
      </w:r>
      <w:r w:rsidR="00773E71" w:rsidRPr="000C4DEC">
        <w:t>P</w:t>
      </w:r>
      <w:r w:rsidRPr="000C4DEC">
        <w:t>arties hereto, their respective legal representatives, trustees, receivers, successors</w:t>
      </w:r>
      <w:r w:rsidR="00782BC5">
        <w:t>,</w:t>
      </w:r>
      <w:r w:rsidRPr="000C4DEC">
        <w:t xml:space="preserve"> and permitted assigns.</w:t>
      </w:r>
    </w:p>
    <w:p w14:paraId="5B6170E8" w14:textId="77777777" w:rsidR="00A13EB3" w:rsidRPr="000C4DEC" w:rsidRDefault="00A13EB3" w:rsidP="004C3ACC">
      <w:pPr>
        <w:pStyle w:val="ListParagraph"/>
      </w:pPr>
    </w:p>
    <w:p w14:paraId="44355A09" w14:textId="53FEA1C3" w:rsidR="00A13EB3" w:rsidRPr="000C4DEC" w:rsidRDefault="00A13EB3" w:rsidP="004C3ACC">
      <w:pPr>
        <w:numPr>
          <w:ilvl w:val="0"/>
          <w:numId w:val="10"/>
        </w:numPr>
        <w:tabs>
          <w:tab w:val="clear" w:pos="288"/>
        </w:tabs>
        <w:ind w:left="360" w:hanging="360"/>
        <w:jc w:val="both"/>
      </w:pPr>
      <w:r w:rsidRPr="000C4DEC">
        <w:t xml:space="preserve">To the extent not preempted by federal law, this BAA and the rights and obligations of the </w:t>
      </w:r>
      <w:r w:rsidR="00773E71" w:rsidRPr="000C4DEC">
        <w:t>P</w:t>
      </w:r>
      <w:r w:rsidRPr="000C4DEC">
        <w:t>arties hereunder shall in all respects be governed by and construed in accordance with the laws of the State of Texas, including all matters of construction, validity</w:t>
      </w:r>
      <w:r w:rsidR="001E0D6F" w:rsidRPr="000C4DEC">
        <w:t>,</w:t>
      </w:r>
      <w:r w:rsidRPr="000C4DEC">
        <w:t xml:space="preserve"> and performance.</w:t>
      </w:r>
    </w:p>
    <w:p w14:paraId="4DCBD85F" w14:textId="77777777" w:rsidR="00A13EB3" w:rsidRPr="007D3942" w:rsidRDefault="00A13EB3" w:rsidP="004C3ACC">
      <w:pPr>
        <w:pStyle w:val="ListParagraph"/>
      </w:pPr>
    </w:p>
    <w:p w14:paraId="20388AD5" w14:textId="5D63416D" w:rsidR="00A13EB3" w:rsidRPr="007D3942" w:rsidRDefault="00C26AF6" w:rsidP="00C51343">
      <w:pPr>
        <w:numPr>
          <w:ilvl w:val="0"/>
          <w:numId w:val="10"/>
        </w:numPr>
        <w:tabs>
          <w:tab w:val="clear" w:pos="288"/>
        </w:tabs>
        <w:ind w:left="270" w:hanging="360"/>
        <w:jc w:val="both"/>
      </w:pPr>
      <w:r>
        <w:t>A</w:t>
      </w:r>
      <w:r w:rsidRPr="007D3942">
        <w:t xml:space="preserve">ll notices and communications required or permitted to be given </w:t>
      </w:r>
      <w:r>
        <w:t xml:space="preserve">by Business Associate to Covered Entity </w:t>
      </w:r>
      <w:r w:rsidRPr="007D3942">
        <w:t xml:space="preserve">hereunder shall be sent </w:t>
      </w:r>
      <w:r>
        <w:t xml:space="preserve">to </w:t>
      </w:r>
      <w:r w:rsidR="00782BC5">
        <w:t xml:space="preserve">the </w:t>
      </w:r>
      <w:r>
        <w:t>TRS Privacy Officer:</w:t>
      </w:r>
      <w:r w:rsidR="000A503E">
        <w:t xml:space="preserve"> </w:t>
      </w:r>
      <w:hyperlink r:id="rId15" w:history="1">
        <w:r w:rsidR="00516EBF" w:rsidRPr="00516EBF">
          <w:rPr>
            <w:rStyle w:val="Hyperlink"/>
          </w:rPr>
          <w:t>PrivacyOfficer@TRS.Texas.</w:t>
        </w:r>
        <w:r w:rsidR="00516EBF" w:rsidRPr="003668C6">
          <w:rPr>
            <w:rStyle w:val="Hyperlink"/>
          </w:rPr>
          <w:t>g</w:t>
        </w:r>
        <w:r w:rsidR="00516EBF" w:rsidRPr="00596847">
          <w:rPr>
            <w:rStyle w:val="Hyperlink"/>
          </w:rPr>
          <w:t>ov</w:t>
        </w:r>
      </w:hyperlink>
      <w:r w:rsidRPr="007D3942">
        <w:t>.</w:t>
      </w:r>
    </w:p>
    <w:p w14:paraId="3432CA72" w14:textId="77777777" w:rsidR="00A13EB3" w:rsidRDefault="00A13EB3" w:rsidP="00674FAB">
      <w:pPr>
        <w:pStyle w:val="ListParagraph"/>
        <w:ind w:left="0"/>
        <w:jc w:val="both"/>
      </w:pPr>
    </w:p>
    <w:p w14:paraId="0C34913A" w14:textId="1AE8757B" w:rsidR="00C26AF6" w:rsidRPr="000E6BFD" w:rsidRDefault="00C26AF6" w:rsidP="00C26AF6">
      <w:pPr>
        <w:ind w:left="360" w:hanging="360"/>
        <w:jc w:val="both"/>
        <w:rPr>
          <w:spacing w:val="12"/>
          <w:szCs w:val="22"/>
        </w:rPr>
      </w:pPr>
      <w:r w:rsidRPr="007D3942">
        <w:t>O.</w:t>
      </w:r>
      <w:r w:rsidRPr="007D3942">
        <w:tab/>
        <w:t>The provisions of Sections II.</w:t>
      </w:r>
      <w:r w:rsidR="001741AC">
        <w:t xml:space="preserve"> </w:t>
      </w:r>
      <w:r w:rsidRPr="007D3942">
        <w:t xml:space="preserve">A., II. B., II. C., II. D., II. E., II. G., II. H., II. I., II. J., II. K., II. </w:t>
      </w:r>
      <w:r w:rsidR="001741AC">
        <w:t>P</w:t>
      </w:r>
      <w:r w:rsidRPr="007D3942">
        <w:t xml:space="preserve">., </w:t>
      </w:r>
      <w:r w:rsidR="000B0A79">
        <w:t>II</w:t>
      </w:r>
      <w:r w:rsidR="00805BB3">
        <w:t>.</w:t>
      </w:r>
      <w:r w:rsidR="001741AC">
        <w:t>Q</w:t>
      </w:r>
      <w:r w:rsidR="00805BB3">
        <w:t xml:space="preserve">., </w:t>
      </w:r>
      <w:r w:rsidRPr="007D3942">
        <w:t xml:space="preserve">II. </w:t>
      </w:r>
      <w:r w:rsidR="001741AC">
        <w:t>R</w:t>
      </w:r>
      <w:r w:rsidRPr="007D3942">
        <w:t>.</w:t>
      </w:r>
      <w:r>
        <w:t xml:space="preserve">, </w:t>
      </w:r>
      <w:r w:rsidR="00805BB3">
        <w:t>II.</w:t>
      </w:r>
      <w:r w:rsidR="001741AC">
        <w:t>S</w:t>
      </w:r>
      <w:r w:rsidR="00805BB3">
        <w:t>.,</w:t>
      </w:r>
      <w:r w:rsidR="00E917EE">
        <w:t xml:space="preserve"> </w:t>
      </w:r>
      <w:r w:rsidR="00805BB3">
        <w:t xml:space="preserve">II. </w:t>
      </w:r>
      <w:r w:rsidR="001741AC">
        <w:t>T</w:t>
      </w:r>
      <w:r w:rsidR="00805BB3">
        <w:t xml:space="preserve">., </w:t>
      </w:r>
      <w:r>
        <w:t xml:space="preserve">II. </w:t>
      </w:r>
      <w:r w:rsidR="001741AC">
        <w:t>U</w:t>
      </w:r>
      <w:r>
        <w:t>.,</w:t>
      </w:r>
      <w:r w:rsidRPr="007D3942">
        <w:t xml:space="preserve"> </w:t>
      </w:r>
      <w:r w:rsidR="001741AC">
        <w:t xml:space="preserve">Section </w:t>
      </w:r>
      <w:r w:rsidR="006F6C1E">
        <w:t>V</w:t>
      </w:r>
      <w:r w:rsidR="001741AC">
        <w:t>.</w:t>
      </w:r>
      <w:r w:rsidR="000B0A79">
        <w:t xml:space="preserve">, </w:t>
      </w:r>
      <w:r w:rsidRPr="007D3942">
        <w:t xml:space="preserve">and </w:t>
      </w:r>
      <w:r w:rsidR="001741AC">
        <w:t xml:space="preserve">Section </w:t>
      </w:r>
      <w:r w:rsidRPr="007D3942">
        <w:t>VI. shall survive termination of this BAA</w:t>
      </w:r>
      <w:r>
        <w:rPr>
          <w:spacing w:val="12"/>
          <w:szCs w:val="22"/>
        </w:rPr>
        <w:t>.</w:t>
      </w:r>
    </w:p>
    <w:p w14:paraId="3D36DD79" w14:textId="77777777" w:rsidR="00674FAB" w:rsidRDefault="00674FAB" w:rsidP="00674FAB">
      <w:pPr>
        <w:pStyle w:val="ListParagraph"/>
        <w:ind w:left="0"/>
        <w:jc w:val="both"/>
      </w:pPr>
    </w:p>
    <w:p w14:paraId="620A8BA2" w14:textId="77777777" w:rsidR="000C4DEC" w:rsidRDefault="000C4DEC" w:rsidP="00674FAB">
      <w:pPr>
        <w:pStyle w:val="ListParagraph"/>
        <w:ind w:left="0"/>
        <w:jc w:val="center"/>
      </w:pPr>
    </w:p>
    <w:p w14:paraId="124EF594" w14:textId="77777777" w:rsidR="000C4DEC" w:rsidRDefault="000C4DEC" w:rsidP="00674FAB">
      <w:pPr>
        <w:pStyle w:val="ListParagraph"/>
        <w:ind w:left="0"/>
        <w:jc w:val="center"/>
      </w:pPr>
    </w:p>
    <w:p w14:paraId="7CDB3D26" w14:textId="3F393FBC" w:rsidR="00674FAB" w:rsidRDefault="00674FAB" w:rsidP="00674FAB">
      <w:pPr>
        <w:pStyle w:val="ListParagraph"/>
        <w:ind w:left="0"/>
        <w:jc w:val="center"/>
      </w:pPr>
      <w:r>
        <w:t>THE REMAINDER OF THIS PAGE HAS</w:t>
      </w:r>
    </w:p>
    <w:p w14:paraId="6EB8A827" w14:textId="5888C85D" w:rsidR="00674FAB" w:rsidRDefault="00674FAB" w:rsidP="00674FAB">
      <w:pPr>
        <w:pStyle w:val="ListParagraph"/>
        <w:ind w:left="0"/>
        <w:jc w:val="center"/>
      </w:pPr>
      <w:r>
        <w:t>INTENTIONALLY BEEN LEFT BLANK</w:t>
      </w:r>
    </w:p>
    <w:p w14:paraId="607F31D4" w14:textId="62EFB78A" w:rsidR="00A13EB3" w:rsidRDefault="00C26AF6" w:rsidP="00EC452E">
      <w:r>
        <w:br w:type="page"/>
      </w:r>
      <w:r w:rsidR="00A13EB3" w:rsidRPr="00AF7780">
        <w:rPr>
          <w:b/>
        </w:rPr>
        <w:lastRenderedPageBreak/>
        <w:t>IN WITNESS WHEREOF</w:t>
      </w:r>
      <w:r w:rsidR="00A13EB3">
        <w:t xml:space="preserve">, the </w:t>
      </w:r>
      <w:r w:rsidR="00773E71">
        <w:t>P</w:t>
      </w:r>
      <w:r w:rsidR="00A13EB3">
        <w:t xml:space="preserve">arties have executed this </w:t>
      </w:r>
      <w:r w:rsidR="00773E71">
        <w:t>BAA</w:t>
      </w:r>
      <w:r w:rsidR="00A13EB3">
        <w:t xml:space="preserve"> on the date indicated below.</w:t>
      </w:r>
    </w:p>
    <w:p w14:paraId="7E8DBDBD" w14:textId="77777777" w:rsidR="00C26AF6" w:rsidRDefault="00C26AF6" w:rsidP="00E37A11">
      <w:pPr>
        <w:jc w:val="both"/>
        <w:rPr>
          <w:b/>
        </w:rPr>
      </w:pPr>
    </w:p>
    <w:p w14:paraId="0AA78DBA" w14:textId="77777777" w:rsidR="00A13EB3" w:rsidRDefault="00A13EB3" w:rsidP="00E37A11">
      <w:pPr>
        <w:jc w:val="both"/>
        <w:rPr>
          <w:b/>
        </w:rPr>
      </w:pPr>
    </w:p>
    <w:tbl>
      <w:tblPr>
        <w:tblStyle w:val="TableGrid"/>
        <w:tblW w:w="10103" w:type="dxa"/>
        <w:tblLook w:val="04A0" w:firstRow="1" w:lastRow="0" w:firstColumn="1" w:lastColumn="0" w:noHBand="0" w:noVBand="1"/>
      </w:tblPr>
      <w:tblGrid>
        <w:gridCol w:w="4680"/>
        <w:gridCol w:w="5423"/>
      </w:tblGrid>
      <w:tr w:rsidR="00C26AF6" w14:paraId="7F8CE208" w14:textId="77777777" w:rsidTr="0087565A">
        <w:trPr>
          <w:trHeight w:val="440"/>
        </w:trPr>
        <w:tc>
          <w:tcPr>
            <w:tcW w:w="4680" w:type="dxa"/>
            <w:tcBorders>
              <w:top w:val="nil"/>
              <w:left w:val="nil"/>
              <w:bottom w:val="nil"/>
              <w:right w:val="nil"/>
            </w:tcBorders>
          </w:tcPr>
          <w:p w14:paraId="35C84BED" w14:textId="77777777" w:rsidR="00C26AF6" w:rsidRDefault="00C26AF6" w:rsidP="0087565A">
            <w:r w:rsidRPr="005737CA">
              <w:rPr>
                <w:highlight w:val="yellow"/>
              </w:rPr>
              <w:t>_______________________________</w:t>
            </w:r>
          </w:p>
          <w:p w14:paraId="60158EB3" w14:textId="4DB7A391" w:rsidR="00C26AF6" w:rsidRDefault="00773E71" w:rsidP="0087565A">
            <w:r>
              <w:t>(Business Associate)</w:t>
            </w:r>
          </w:p>
          <w:p w14:paraId="36104D6F" w14:textId="77777777" w:rsidR="00C26AF6" w:rsidRDefault="00C26AF6" w:rsidP="0087565A"/>
          <w:p w14:paraId="2A775E16" w14:textId="77777777" w:rsidR="00C26AF6" w:rsidRDefault="00C26AF6" w:rsidP="0087565A"/>
          <w:p w14:paraId="406145C3" w14:textId="77777777" w:rsidR="00C26AF6" w:rsidRDefault="00C26AF6" w:rsidP="0087565A"/>
          <w:p w14:paraId="6EBE2686" w14:textId="77777777" w:rsidR="00C26AF6" w:rsidRDefault="00C26AF6" w:rsidP="0087565A"/>
          <w:p w14:paraId="0FD8D6F9" w14:textId="77777777" w:rsidR="00C26AF6" w:rsidRDefault="00C26AF6" w:rsidP="0087565A">
            <w:pPr>
              <w:rPr>
                <w:u w:val="single"/>
              </w:rPr>
            </w:pPr>
            <w:r>
              <w:t>By:</w:t>
            </w:r>
            <w:r>
              <w:tab/>
            </w:r>
            <w:r>
              <w:rPr>
                <w:u w:val="single"/>
              </w:rPr>
              <w:tab/>
            </w:r>
            <w:r>
              <w:rPr>
                <w:u w:val="single"/>
              </w:rPr>
              <w:tab/>
            </w:r>
            <w:r>
              <w:rPr>
                <w:u w:val="single"/>
              </w:rPr>
              <w:tab/>
            </w:r>
            <w:r>
              <w:rPr>
                <w:u w:val="single"/>
              </w:rPr>
              <w:tab/>
            </w:r>
            <w:r>
              <w:rPr>
                <w:u w:val="single"/>
              </w:rPr>
              <w:tab/>
            </w:r>
          </w:p>
          <w:p w14:paraId="0CBBBE57" w14:textId="77777777" w:rsidR="00C26AF6" w:rsidRDefault="00C26AF6" w:rsidP="0087565A">
            <w:pPr>
              <w:rPr>
                <w:u w:val="single"/>
              </w:rPr>
            </w:pPr>
          </w:p>
          <w:p w14:paraId="1981C5B5" w14:textId="77777777" w:rsidR="00C26AF6" w:rsidRDefault="00C26AF6" w:rsidP="0087565A">
            <w:pPr>
              <w:rPr>
                <w:u w:val="single"/>
              </w:rPr>
            </w:pPr>
            <w:r>
              <w:t xml:space="preserve">Printed Name:  </w:t>
            </w:r>
            <w:r>
              <w:rPr>
                <w:u w:val="single"/>
              </w:rPr>
              <w:tab/>
            </w:r>
            <w:r>
              <w:rPr>
                <w:u w:val="single"/>
              </w:rPr>
              <w:tab/>
            </w:r>
            <w:r>
              <w:rPr>
                <w:u w:val="single"/>
              </w:rPr>
              <w:tab/>
            </w:r>
            <w:r>
              <w:rPr>
                <w:u w:val="single"/>
              </w:rPr>
              <w:tab/>
            </w:r>
          </w:p>
          <w:p w14:paraId="228A69C7" w14:textId="77777777" w:rsidR="00C26AF6" w:rsidRDefault="00C26AF6" w:rsidP="0087565A">
            <w:pPr>
              <w:rPr>
                <w:u w:val="single"/>
              </w:rPr>
            </w:pPr>
          </w:p>
          <w:p w14:paraId="3308B389" w14:textId="77777777" w:rsidR="00C26AF6" w:rsidRDefault="00C26AF6" w:rsidP="0087565A">
            <w:pPr>
              <w:rPr>
                <w:u w:val="single"/>
              </w:rPr>
            </w:pPr>
            <w:r>
              <w:t>Title:</w:t>
            </w:r>
            <w:r>
              <w:tab/>
            </w:r>
            <w:r>
              <w:rPr>
                <w:u w:val="single"/>
              </w:rPr>
              <w:tab/>
            </w:r>
            <w:r>
              <w:rPr>
                <w:u w:val="single"/>
              </w:rPr>
              <w:tab/>
            </w:r>
            <w:r>
              <w:rPr>
                <w:u w:val="single"/>
              </w:rPr>
              <w:tab/>
            </w:r>
            <w:r>
              <w:rPr>
                <w:u w:val="single"/>
              </w:rPr>
              <w:tab/>
            </w:r>
            <w:r>
              <w:rPr>
                <w:u w:val="single"/>
              </w:rPr>
              <w:tab/>
            </w:r>
          </w:p>
          <w:p w14:paraId="6FDC6A1B" w14:textId="77777777" w:rsidR="00C26AF6" w:rsidRDefault="00C26AF6" w:rsidP="0087565A">
            <w:pPr>
              <w:rPr>
                <w:u w:val="single"/>
              </w:rPr>
            </w:pPr>
          </w:p>
          <w:p w14:paraId="75DF77C1" w14:textId="77777777" w:rsidR="00C26AF6" w:rsidRDefault="00C26AF6" w:rsidP="0087565A">
            <w:pPr>
              <w:rPr>
                <w:u w:val="single"/>
              </w:rPr>
            </w:pPr>
            <w:r>
              <w:t>Date:  _____________________________</w:t>
            </w:r>
          </w:p>
          <w:p w14:paraId="19022153" w14:textId="77777777" w:rsidR="00C26AF6" w:rsidRDefault="00C26AF6" w:rsidP="0087565A">
            <w:pPr>
              <w:rPr>
                <w:u w:val="single"/>
              </w:rPr>
            </w:pPr>
          </w:p>
          <w:p w14:paraId="01C52A86" w14:textId="77777777" w:rsidR="00C26AF6" w:rsidRDefault="00C26AF6" w:rsidP="0087565A"/>
        </w:tc>
        <w:tc>
          <w:tcPr>
            <w:tcW w:w="5423" w:type="dxa"/>
            <w:tcBorders>
              <w:top w:val="nil"/>
              <w:left w:val="nil"/>
              <w:bottom w:val="nil"/>
              <w:right w:val="nil"/>
            </w:tcBorders>
          </w:tcPr>
          <w:p w14:paraId="03FD0118" w14:textId="77777777" w:rsidR="00C26AF6" w:rsidRPr="00FD613B" w:rsidRDefault="00C26AF6" w:rsidP="0087565A">
            <w:pPr>
              <w:rPr>
                <w:b/>
              </w:rPr>
            </w:pPr>
            <w:r>
              <w:rPr>
                <w:b/>
              </w:rPr>
              <w:t>TEACHER RETIREMENT SYSTEM OF TEXAS</w:t>
            </w:r>
          </w:p>
          <w:p w14:paraId="1C1FA1DB" w14:textId="77777777" w:rsidR="00C26AF6" w:rsidRPr="005172D9" w:rsidRDefault="00C26AF6" w:rsidP="0087565A"/>
          <w:p w14:paraId="04911882" w14:textId="77777777" w:rsidR="00C26AF6" w:rsidRDefault="00C26AF6" w:rsidP="0087565A">
            <w:pPr>
              <w:jc w:val="both"/>
            </w:pPr>
          </w:p>
          <w:p w14:paraId="4D65E22B" w14:textId="77777777" w:rsidR="00C26AF6" w:rsidRDefault="00C26AF6" w:rsidP="0087565A">
            <w:pPr>
              <w:jc w:val="both"/>
            </w:pPr>
          </w:p>
          <w:p w14:paraId="58A270E3" w14:textId="77777777" w:rsidR="00C26AF6" w:rsidRDefault="00C26AF6" w:rsidP="0087565A">
            <w:pPr>
              <w:jc w:val="both"/>
            </w:pPr>
          </w:p>
          <w:p w14:paraId="6AD18DC7" w14:textId="77777777" w:rsidR="00C26AF6" w:rsidRDefault="00C26AF6" w:rsidP="0087565A">
            <w:pPr>
              <w:jc w:val="both"/>
            </w:pPr>
          </w:p>
          <w:p w14:paraId="0438F8EB" w14:textId="77777777" w:rsidR="00C26AF6" w:rsidRPr="00CD451D" w:rsidRDefault="00C26AF6" w:rsidP="0087565A">
            <w:pPr>
              <w:jc w:val="both"/>
              <w:rPr>
                <w:u w:val="single"/>
              </w:rPr>
            </w:pPr>
            <w:r>
              <w:t>By:</w:t>
            </w:r>
            <w:r>
              <w:tab/>
            </w:r>
            <w:r>
              <w:rPr>
                <w:u w:val="single"/>
              </w:rPr>
              <w:tab/>
            </w:r>
            <w:r>
              <w:rPr>
                <w:u w:val="single"/>
              </w:rPr>
              <w:tab/>
            </w:r>
            <w:r>
              <w:rPr>
                <w:u w:val="single"/>
              </w:rPr>
              <w:tab/>
            </w:r>
            <w:r>
              <w:rPr>
                <w:u w:val="single"/>
              </w:rPr>
              <w:tab/>
            </w:r>
            <w:r>
              <w:rPr>
                <w:u w:val="single"/>
              </w:rPr>
              <w:tab/>
            </w:r>
          </w:p>
          <w:p w14:paraId="18B1F8F6" w14:textId="77777777" w:rsidR="00C26AF6" w:rsidRDefault="00C26AF6" w:rsidP="0087565A">
            <w:r>
              <w:tab/>
              <w:t>Brian K. Guthrie</w:t>
            </w:r>
          </w:p>
          <w:p w14:paraId="7EA8A192" w14:textId="21610A64" w:rsidR="00C26AF6" w:rsidRDefault="00C26AF6" w:rsidP="0087565A">
            <w:pPr>
              <w:pStyle w:val="Heading1"/>
              <w:spacing w:line="240" w:lineRule="auto"/>
              <w:jc w:val="both"/>
            </w:pPr>
            <w:r>
              <w:tab/>
              <w:t>Title:</w:t>
            </w:r>
            <w:r>
              <w:tab/>
              <w:t>Executive Director of the Teacher</w:t>
            </w:r>
          </w:p>
          <w:p w14:paraId="264B64B0" w14:textId="77777777" w:rsidR="00C26AF6" w:rsidRDefault="00C26AF6" w:rsidP="0087565A">
            <w:pPr>
              <w:jc w:val="both"/>
            </w:pPr>
            <w:r>
              <w:tab/>
              <w:t>Retirement System of Texas, acting as</w:t>
            </w:r>
          </w:p>
          <w:p w14:paraId="35627726" w14:textId="77777777" w:rsidR="00C26AF6" w:rsidRDefault="00C26AF6" w:rsidP="0087565A">
            <w:pPr>
              <w:jc w:val="both"/>
            </w:pPr>
            <w:r>
              <w:tab/>
              <w:t>trustee of the TRS Pension Trust System,</w:t>
            </w:r>
            <w:r>
              <w:tab/>
            </w:r>
            <w:r>
              <w:tab/>
              <w:t>the Texas Public School Retired Employees</w:t>
            </w:r>
          </w:p>
          <w:p w14:paraId="1D81C406" w14:textId="77777777" w:rsidR="00C26AF6" w:rsidRDefault="00C26AF6" w:rsidP="0087565A">
            <w:pPr>
              <w:ind w:left="4320" w:hanging="3600"/>
              <w:jc w:val="both"/>
            </w:pPr>
            <w:r>
              <w:t xml:space="preserve">Group Benefits Program, and the Texas </w:t>
            </w:r>
          </w:p>
          <w:p w14:paraId="1649DE24" w14:textId="77777777" w:rsidR="00C26AF6" w:rsidRDefault="00C26AF6" w:rsidP="0087565A">
            <w:pPr>
              <w:ind w:firstLine="720"/>
              <w:jc w:val="both"/>
            </w:pPr>
            <w:r>
              <w:t xml:space="preserve">School Employees Uniform Group Health </w:t>
            </w:r>
            <w:r>
              <w:tab/>
              <w:t>Coverage Program</w:t>
            </w:r>
          </w:p>
          <w:p w14:paraId="2ADBDB41" w14:textId="77777777" w:rsidR="00C26AF6" w:rsidRDefault="00C26AF6" w:rsidP="0087565A"/>
          <w:p w14:paraId="4F770DBA" w14:textId="77777777" w:rsidR="00C26AF6" w:rsidRPr="00D07441" w:rsidRDefault="00C26AF6" w:rsidP="0087565A">
            <w:pPr>
              <w:rPr>
                <w:u w:val="single"/>
              </w:rPr>
            </w:pPr>
            <w:r>
              <w:t>Date:</w:t>
            </w:r>
            <w:r>
              <w:tab/>
            </w:r>
            <w:r>
              <w:rPr>
                <w:u w:val="single"/>
              </w:rPr>
              <w:tab/>
            </w:r>
            <w:r>
              <w:rPr>
                <w:u w:val="single"/>
              </w:rPr>
              <w:tab/>
            </w:r>
            <w:r>
              <w:rPr>
                <w:u w:val="single"/>
              </w:rPr>
              <w:tab/>
            </w:r>
            <w:r>
              <w:rPr>
                <w:u w:val="single"/>
              </w:rPr>
              <w:tab/>
            </w:r>
            <w:r>
              <w:rPr>
                <w:u w:val="single"/>
              </w:rPr>
              <w:tab/>
            </w:r>
          </w:p>
          <w:p w14:paraId="25566C7E" w14:textId="77777777" w:rsidR="00C26AF6" w:rsidRDefault="00C26AF6" w:rsidP="0087565A"/>
        </w:tc>
      </w:tr>
    </w:tbl>
    <w:p w14:paraId="736708B1" w14:textId="017332B0" w:rsidR="00FD613B" w:rsidRDefault="00A13EB3" w:rsidP="00210E06">
      <w:pPr>
        <w:pStyle w:val="Heading1"/>
        <w:spacing w:line="240" w:lineRule="auto"/>
      </w:pPr>
      <w:r>
        <w:tab/>
      </w:r>
      <w:r>
        <w:tab/>
      </w:r>
      <w:r>
        <w:tab/>
      </w:r>
      <w:r>
        <w:tab/>
      </w:r>
      <w:r>
        <w:tab/>
      </w:r>
      <w:r>
        <w:tab/>
      </w:r>
      <w:r>
        <w:tab/>
      </w:r>
    </w:p>
    <w:sectPr w:rsidR="00FD613B" w:rsidSect="00210E0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9B2C" w14:textId="77777777" w:rsidR="008317BB" w:rsidRDefault="008317BB">
      <w:r>
        <w:separator/>
      </w:r>
    </w:p>
  </w:endnote>
  <w:endnote w:type="continuationSeparator" w:id="0">
    <w:p w14:paraId="6A2609FC" w14:textId="77777777" w:rsidR="008317BB" w:rsidRDefault="0083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4D0D" w14:textId="6433AA8D" w:rsidR="00146BE3" w:rsidRDefault="000B5E18">
    <w:pPr>
      <w:pStyle w:val="Footer"/>
      <w:tabs>
        <w:tab w:val="clear" w:pos="8640"/>
        <w:tab w:val="right" w:pos="9180"/>
      </w:tabs>
      <w:rPr>
        <w:sz w:val="18"/>
      </w:rPr>
    </w:pPr>
    <w:r>
      <w:rPr>
        <w:sz w:val="22"/>
      </w:rPr>
      <w:t>BAA</w:t>
    </w:r>
    <w:r w:rsidR="00344658">
      <w:rPr>
        <w:sz w:val="22"/>
      </w:rPr>
      <w:t>-DIR</w:t>
    </w:r>
    <w:r>
      <w:rPr>
        <w:sz w:val="22"/>
      </w:rPr>
      <w:t>-</w:t>
    </w:r>
    <w:r w:rsidR="009F7BFB">
      <w:rPr>
        <w:sz w:val="22"/>
      </w:rPr>
      <w:t>9</w:t>
    </w:r>
    <w:r>
      <w:rPr>
        <w:sz w:val="22"/>
      </w:rPr>
      <w:t>-</w:t>
    </w:r>
    <w:r w:rsidR="00B52E6F">
      <w:rPr>
        <w:sz w:val="22"/>
      </w:rPr>
      <w:t>24</w:t>
    </w:r>
    <w:r w:rsidR="00146BE3">
      <w:rPr>
        <w:sz w:val="18"/>
      </w:rPr>
      <w:tab/>
    </w:r>
    <w:r w:rsidR="00146BE3">
      <w:rPr>
        <w:sz w:val="18"/>
      </w:rPr>
      <w:tab/>
    </w:r>
    <w:r w:rsidR="00146BE3">
      <w:rPr>
        <w:sz w:val="22"/>
      </w:rPr>
      <w:t xml:space="preserve">Page </w:t>
    </w:r>
    <w:r w:rsidR="00146BE3">
      <w:rPr>
        <w:rStyle w:val="PageNumber"/>
        <w:sz w:val="22"/>
      </w:rPr>
      <w:fldChar w:fldCharType="begin"/>
    </w:r>
    <w:r w:rsidR="00146BE3">
      <w:rPr>
        <w:rStyle w:val="PageNumber"/>
        <w:sz w:val="22"/>
      </w:rPr>
      <w:instrText xml:space="preserve"> PAGE </w:instrText>
    </w:r>
    <w:r w:rsidR="00146BE3">
      <w:rPr>
        <w:rStyle w:val="PageNumber"/>
        <w:sz w:val="22"/>
      </w:rPr>
      <w:fldChar w:fldCharType="separate"/>
    </w:r>
    <w:r w:rsidR="00A251CD">
      <w:rPr>
        <w:rStyle w:val="PageNumber"/>
        <w:noProof/>
        <w:sz w:val="22"/>
      </w:rPr>
      <w:t>1</w:t>
    </w:r>
    <w:r w:rsidR="00146BE3">
      <w:rPr>
        <w:rStyle w:val="PageNumber"/>
        <w:sz w:val="22"/>
      </w:rPr>
      <w:fldChar w:fldCharType="end"/>
    </w:r>
    <w:r w:rsidR="00146BE3">
      <w:rPr>
        <w:rStyle w:val="PageNumber"/>
        <w:sz w:val="22"/>
      </w:rPr>
      <w:t xml:space="preserve"> of </w:t>
    </w:r>
    <w:r w:rsidR="00F21A36">
      <w:rPr>
        <w:rStyle w:val="PageNumber"/>
        <w:sz w:val="22"/>
      </w:rPr>
      <w:t>1</w:t>
    </w:r>
    <w:r w:rsidR="00585D87">
      <w:rPr>
        <w:rStyle w:val="PageNumber"/>
        <w:sz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08BA" w14:textId="2D22D68A" w:rsidR="00230085" w:rsidRDefault="00230085">
    <w:pPr>
      <w:pStyle w:val="Footer"/>
    </w:pPr>
    <w:r>
      <w:rPr>
        <w:sz w:val="22"/>
      </w:rPr>
      <w:t>BAA-</w:t>
    </w:r>
    <w:r w:rsidR="00344658">
      <w:rPr>
        <w:sz w:val="22"/>
      </w:rPr>
      <w:t>DIR-</w:t>
    </w:r>
    <w:r w:rsidR="009F7BFB">
      <w:rPr>
        <w:sz w:val="22"/>
      </w:rPr>
      <w:t>9</w:t>
    </w:r>
    <w:r>
      <w:rPr>
        <w:sz w:val="22"/>
      </w:rPr>
      <w:t>-2</w:t>
    </w:r>
    <w:r w:rsidR="00B52E6F">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7045" w14:textId="77777777" w:rsidR="008317BB" w:rsidRDefault="008317BB">
      <w:r>
        <w:separator/>
      </w:r>
    </w:p>
  </w:footnote>
  <w:footnote w:type="continuationSeparator" w:id="0">
    <w:p w14:paraId="1F5B8C25" w14:textId="77777777" w:rsidR="008317BB" w:rsidRDefault="00831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9B6"/>
    <w:multiLevelType w:val="hybridMultilevel"/>
    <w:tmpl w:val="E1BC8D22"/>
    <w:lvl w:ilvl="0" w:tplc="C6CE5EB4">
      <w:start w:val="2"/>
      <w:numFmt w:val="upperLetter"/>
      <w:lvlText w:val="%1."/>
      <w:lvlJc w:val="left"/>
      <w:pPr>
        <w:tabs>
          <w:tab w:val="num" w:pos="360"/>
        </w:tabs>
        <w:ind w:left="360" w:hanging="360"/>
      </w:pPr>
      <w:rPr>
        <w:rFonts w:cs="Times New Roman" w:hint="default"/>
        <w:b w:val="0"/>
        <w:i w:val="0"/>
      </w:rPr>
    </w:lvl>
    <w:lvl w:ilvl="1" w:tplc="13D0804A">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14605AE">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142A93"/>
    <w:multiLevelType w:val="hybridMultilevel"/>
    <w:tmpl w:val="6634318C"/>
    <w:lvl w:ilvl="0" w:tplc="19C64690">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465D79"/>
    <w:multiLevelType w:val="hybridMultilevel"/>
    <w:tmpl w:val="C48E22FC"/>
    <w:lvl w:ilvl="0" w:tplc="799E10C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0A741C"/>
    <w:multiLevelType w:val="hybridMultilevel"/>
    <w:tmpl w:val="3FD067C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934E99"/>
    <w:multiLevelType w:val="hybridMultilevel"/>
    <w:tmpl w:val="836E8682"/>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A00D98"/>
    <w:multiLevelType w:val="multilevel"/>
    <w:tmpl w:val="77742AEA"/>
    <w:lvl w:ilvl="0">
      <w:start w:val="1"/>
      <w:numFmt w:val="upp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C357618"/>
    <w:multiLevelType w:val="hybridMultilevel"/>
    <w:tmpl w:val="817268FC"/>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7E72D5"/>
    <w:multiLevelType w:val="hybridMultilevel"/>
    <w:tmpl w:val="D3BEA9E6"/>
    <w:lvl w:ilvl="0" w:tplc="EF32E5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EC13EE2"/>
    <w:multiLevelType w:val="hybridMultilevel"/>
    <w:tmpl w:val="2D188136"/>
    <w:lvl w:ilvl="0" w:tplc="E25EC16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010B54"/>
    <w:multiLevelType w:val="hybridMultilevel"/>
    <w:tmpl w:val="CCE4C618"/>
    <w:lvl w:ilvl="0" w:tplc="432C3D80">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94B14D2"/>
    <w:multiLevelType w:val="multilevel"/>
    <w:tmpl w:val="E806C0C2"/>
    <w:lvl w:ilvl="0">
      <w:start w:val="1"/>
      <w:numFmt w:val="upperLetter"/>
      <w:lvlText w:val="%1."/>
      <w:lvlJc w:val="left"/>
      <w:pPr>
        <w:tabs>
          <w:tab w:val="num" w:pos="360"/>
        </w:tabs>
        <w:ind w:left="360" w:hanging="360"/>
      </w:pPr>
      <w:rPr>
        <w:rFonts w:cs="Times New Roman" w:hint="default"/>
        <w:b w:val="0"/>
        <w:i w:val="0"/>
      </w:rPr>
    </w:lvl>
    <w:lvl w:ilvl="1">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8D33122"/>
    <w:multiLevelType w:val="hybridMultilevel"/>
    <w:tmpl w:val="5524C43E"/>
    <w:lvl w:ilvl="0" w:tplc="91FE6710">
      <w:start w:val="6"/>
      <w:numFmt w:val="lowerLetter"/>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AA50EBC"/>
    <w:multiLevelType w:val="hybridMultilevel"/>
    <w:tmpl w:val="CAA0E2DE"/>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D3E093E"/>
    <w:multiLevelType w:val="hybridMultilevel"/>
    <w:tmpl w:val="C7C0C6BE"/>
    <w:lvl w:ilvl="0" w:tplc="3692CDF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084837228">
    <w:abstractNumId w:val="9"/>
  </w:num>
  <w:num w:numId="2" w16cid:durableId="148326586">
    <w:abstractNumId w:val="13"/>
  </w:num>
  <w:num w:numId="3" w16cid:durableId="1001809965">
    <w:abstractNumId w:val="0"/>
  </w:num>
  <w:num w:numId="4" w16cid:durableId="1012299894">
    <w:abstractNumId w:val="11"/>
  </w:num>
  <w:num w:numId="5" w16cid:durableId="2033527369">
    <w:abstractNumId w:val="5"/>
  </w:num>
  <w:num w:numId="6" w16cid:durableId="233779307">
    <w:abstractNumId w:val="12"/>
  </w:num>
  <w:num w:numId="7" w16cid:durableId="1430001093">
    <w:abstractNumId w:val="1"/>
  </w:num>
  <w:num w:numId="8" w16cid:durableId="1489591293">
    <w:abstractNumId w:val="4"/>
  </w:num>
  <w:num w:numId="9" w16cid:durableId="1640457651">
    <w:abstractNumId w:val="2"/>
  </w:num>
  <w:num w:numId="10" w16cid:durableId="1674408064">
    <w:abstractNumId w:val="6"/>
  </w:num>
  <w:num w:numId="11" w16cid:durableId="804543879">
    <w:abstractNumId w:val="8"/>
  </w:num>
  <w:num w:numId="12" w16cid:durableId="192233864">
    <w:abstractNumId w:val="10"/>
  </w:num>
  <w:num w:numId="13" w16cid:durableId="189532718">
    <w:abstractNumId w:val="7"/>
  </w:num>
  <w:num w:numId="14" w16cid:durableId="67777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A4CFE54-D5E8-4330-9663-067B1619998C}"/>
  </w:docVars>
  <w:rsids>
    <w:rsidRoot w:val="003E0907"/>
    <w:rsid w:val="0000336C"/>
    <w:rsid w:val="00003E9A"/>
    <w:rsid w:val="00005513"/>
    <w:rsid w:val="00013942"/>
    <w:rsid w:val="000140C0"/>
    <w:rsid w:val="00014F7B"/>
    <w:rsid w:val="00015D0B"/>
    <w:rsid w:val="00015D7A"/>
    <w:rsid w:val="00017BA0"/>
    <w:rsid w:val="00017CA6"/>
    <w:rsid w:val="00020988"/>
    <w:rsid w:val="00022B1C"/>
    <w:rsid w:val="00025256"/>
    <w:rsid w:val="00027107"/>
    <w:rsid w:val="00030CDF"/>
    <w:rsid w:val="000314C3"/>
    <w:rsid w:val="00033796"/>
    <w:rsid w:val="000355E6"/>
    <w:rsid w:val="00036224"/>
    <w:rsid w:val="0003684F"/>
    <w:rsid w:val="00036F16"/>
    <w:rsid w:val="00040361"/>
    <w:rsid w:val="00054909"/>
    <w:rsid w:val="00060005"/>
    <w:rsid w:val="00060543"/>
    <w:rsid w:val="000612E4"/>
    <w:rsid w:val="0007403B"/>
    <w:rsid w:val="00074BB0"/>
    <w:rsid w:val="000862B2"/>
    <w:rsid w:val="000A0275"/>
    <w:rsid w:val="000A4256"/>
    <w:rsid w:val="000A4381"/>
    <w:rsid w:val="000A503E"/>
    <w:rsid w:val="000B0A79"/>
    <w:rsid w:val="000B5E18"/>
    <w:rsid w:val="000C0F7E"/>
    <w:rsid w:val="000C4DEC"/>
    <w:rsid w:val="000D0BBD"/>
    <w:rsid w:val="000D61A7"/>
    <w:rsid w:val="000E27B5"/>
    <w:rsid w:val="000E6BFD"/>
    <w:rsid w:val="000F066B"/>
    <w:rsid w:val="000F532A"/>
    <w:rsid w:val="000F63C0"/>
    <w:rsid w:val="000F65A7"/>
    <w:rsid w:val="000F7B7A"/>
    <w:rsid w:val="001143A3"/>
    <w:rsid w:val="00116C3A"/>
    <w:rsid w:val="0012407E"/>
    <w:rsid w:val="00124390"/>
    <w:rsid w:val="00135273"/>
    <w:rsid w:val="00136142"/>
    <w:rsid w:val="001362E2"/>
    <w:rsid w:val="00144F23"/>
    <w:rsid w:val="00146BE3"/>
    <w:rsid w:val="001522B3"/>
    <w:rsid w:val="0016537C"/>
    <w:rsid w:val="001741AC"/>
    <w:rsid w:val="00180C5C"/>
    <w:rsid w:val="00183A52"/>
    <w:rsid w:val="001903BA"/>
    <w:rsid w:val="001922C1"/>
    <w:rsid w:val="00192857"/>
    <w:rsid w:val="001A3B6E"/>
    <w:rsid w:val="001A3FEE"/>
    <w:rsid w:val="001A4BD0"/>
    <w:rsid w:val="001A53DA"/>
    <w:rsid w:val="001B7420"/>
    <w:rsid w:val="001B7B95"/>
    <w:rsid w:val="001C3620"/>
    <w:rsid w:val="001C6269"/>
    <w:rsid w:val="001C6E9C"/>
    <w:rsid w:val="001C7AD0"/>
    <w:rsid w:val="001D0E0A"/>
    <w:rsid w:val="001D2147"/>
    <w:rsid w:val="001E0D6F"/>
    <w:rsid w:val="001E1043"/>
    <w:rsid w:val="001E24CD"/>
    <w:rsid w:val="001E530B"/>
    <w:rsid w:val="001F1AAC"/>
    <w:rsid w:val="001F6C01"/>
    <w:rsid w:val="00204D00"/>
    <w:rsid w:val="00210E06"/>
    <w:rsid w:val="00215C1B"/>
    <w:rsid w:val="0021619C"/>
    <w:rsid w:val="002172DF"/>
    <w:rsid w:val="00230085"/>
    <w:rsid w:val="002325C9"/>
    <w:rsid w:val="0023489F"/>
    <w:rsid w:val="002425DF"/>
    <w:rsid w:val="0024648E"/>
    <w:rsid w:val="0025395F"/>
    <w:rsid w:val="0025406C"/>
    <w:rsid w:val="00263F3D"/>
    <w:rsid w:val="002667A7"/>
    <w:rsid w:val="00266D07"/>
    <w:rsid w:val="0026DD10"/>
    <w:rsid w:val="00272358"/>
    <w:rsid w:val="0027369B"/>
    <w:rsid w:val="0028425F"/>
    <w:rsid w:val="00286EAB"/>
    <w:rsid w:val="002A1D75"/>
    <w:rsid w:val="002A34A3"/>
    <w:rsid w:val="002A462F"/>
    <w:rsid w:val="002A4CAC"/>
    <w:rsid w:val="002A4D90"/>
    <w:rsid w:val="002B463F"/>
    <w:rsid w:val="002B79D9"/>
    <w:rsid w:val="002C3677"/>
    <w:rsid w:val="002C3E9B"/>
    <w:rsid w:val="002C57F8"/>
    <w:rsid w:val="002D77C9"/>
    <w:rsid w:val="002E3B72"/>
    <w:rsid w:val="002E7DBA"/>
    <w:rsid w:val="002F1577"/>
    <w:rsid w:val="002F3E17"/>
    <w:rsid w:val="002F40D1"/>
    <w:rsid w:val="002F4E29"/>
    <w:rsid w:val="002F7B0C"/>
    <w:rsid w:val="00306B78"/>
    <w:rsid w:val="003218B6"/>
    <w:rsid w:val="00322671"/>
    <w:rsid w:val="00322857"/>
    <w:rsid w:val="00325D25"/>
    <w:rsid w:val="00326E9A"/>
    <w:rsid w:val="0033669F"/>
    <w:rsid w:val="00344658"/>
    <w:rsid w:val="00345323"/>
    <w:rsid w:val="003522AB"/>
    <w:rsid w:val="0035490C"/>
    <w:rsid w:val="00360191"/>
    <w:rsid w:val="00365C86"/>
    <w:rsid w:val="003668C6"/>
    <w:rsid w:val="003714F9"/>
    <w:rsid w:val="003913A2"/>
    <w:rsid w:val="00394F25"/>
    <w:rsid w:val="003A0F0D"/>
    <w:rsid w:val="003A12DC"/>
    <w:rsid w:val="003A1EA3"/>
    <w:rsid w:val="003A37A0"/>
    <w:rsid w:val="003A63EC"/>
    <w:rsid w:val="003A7515"/>
    <w:rsid w:val="003B6FB6"/>
    <w:rsid w:val="003C29EA"/>
    <w:rsid w:val="003C4534"/>
    <w:rsid w:val="003D0413"/>
    <w:rsid w:val="003E0907"/>
    <w:rsid w:val="003E1C0F"/>
    <w:rsid w:val="003E4639"/>
    <w:rsid w:val="003F1D8C"/>
    <w:rsid w:val="003F3092"/>
    <w:rsid w:val="003F62BD"/>
    <w:rsid w:val="00405478"/>
    <w:rsid w:val="00406727"/>
    <w:rsid w:val="00410ECC"/>
    <w:rsid w:val="004118E3"/>
    <w:rsid w:val="004251FE"/>
    <w:rsid w:val="0043132A"/>
    <w:rsid w:val="0043356B"/>
    <w:rsid w:val="00440AC2"/>
    <w:rsid w:val="00452E0E"/>
    <w:rsid w:val="004574D6"/>
    <w:rsid w:val="00460A22"/>
    <w:rsid w:val="00462FCA"/>
    <w:rsid w:val="00466843"/>
    <w:rsid w:val="00485DEF"/>
    <w:rsid w:val="0049587B"/>
    <w:rsid w:val="004978ED"/>
    <w:rsid w:val="004B54AA"/>
    <w:rsid w:val="004B6288"/>
    <w:rsid w:val="004B7271"/>
    <w:rsid w:val="004C3ACC"/>
    <w:rsid w:val="004C605D"/>
    <w:rsid w:val="004C6701"/>
    <w:rsid w:val="004D456B"/>
    <w:rsid w:val="004D4DE5"/>
    <w:rsid w:val="004E03DC"/>
    <w:rsid w:val="004E3844"/>
    <w:rsid w:val="004E3EF9"/>
    <w:rsid w:val="004E721B"/>
    <w:rsid w:val="004E7971"/>
    <w:rsid w:val="004E7FF8"/>
    <w:rsid w:val="004F05DC"/>
    <w:rsid w:val="004F63F3"/>
    <w:rsid w:val="004F7D90"/>
    <w:rsid w:val="005107B1"/>
    <w:rsid w:val="005117FF"/>
    <w:rsid w:val="00516EBF"/>
    <w:rsid w:val="005172D9"/>
    <w:rsid w:val="0052158A"/>
    <w:rsid w:val="0052189A"/>
    <w:rsid w:val="00523BE8"/>
    <w:rsid w:val="00533482"/>
    <w:rsid w:val="00535B1C"/>
    <w:rsid w:val="00535D68"/>
    <w:rsid w:val="00536255"/>
    <w:rsid w:val="00540514"/>
    <w:rsid w:val="005430D8"/>
    <w:rsid w:val="00544FC3"/>
    <w:rsid w:val="005459D8"/>
    <w:rsid w:val="00550D28"/>
    <w:rsid w:val="00557411"/>
    <w:rsid w:val="00560E21"/>
    <w:rsid w:val="00561E21"/>
    <w:rsid w:val="005737CA"/>
    <w:rsid w:val="0057662C"/>
    <w:rsid w:val="00577C16"/>
    <w:rsid w:val="00581176"/>
    <w:rsid w:val="00581A21"/>
    <w:rsid w:val="00583233"/>
    <w:rsid w:val="00585D87"/>
    <w:rsid w:val="00586A98"/>
    <w:rsid w:val="00595089"/>
    <w:rsid w:val="00596847"/>
    <w:rsid w:val="005A172E"/>
    <w:rsid w:val="005A3EFB"/>
    <w:rsid w:val="005A41A5"/>
    <w:rsid w:val="005A7931"/>
    <w:rsid w:val="005B0B1B"/>
    <w:rsid w:val="005B1BC5"/>
    <w:rsid w:val="005B6091"/>
    <w:rsid w:val="005C64FE"/>
    <w:rsid w:val="005C6A6F"/>
    <w:rsid w:val="005D3E39"/>
    <w:rsid w:val="005E6821"/>
    <w:rsid w:val="005E683C"/>
    <w:rsid w:val="005E7370"/>
    <w:rsid w:val="005E74C5"/>
    <w:rsid w:val="005F1086"/>
    <w:rsid w:val="005F1BED"/>
    <w:rsid w:val="006000F7"/>
    <w:rsid w:val="006003B5"/>
    <w:rsid w:val="00603798"/>
    <w:rsid w:val="00604250"/>
    <w:rsid w:val="0060569E"/>
    <w:rsid w:val="00611336"/>
    <w:rsid w:val="00615598"/>
    <w:rsid w:val="00620496"/>
    <w:rsid w:val="006208A8"/>
    <w:rsid w:val="00620AD0"/>
    <w:rsid w:val="00623B6C"/>
    <w:rsid w:val="00623BAB"/>
    <w:rsid w:val="00626A13"/>
    <w:rsid w:val="00630B72"/>
    <w:rsid w:val="00633435"/>
    <w:rsid w:val="00636B40"/>
    <w:rsid w:val="00644298"/>
    <w:rsid w:val="0065005D"/>
    <w:rsid w:val="00651313"/>
    <w:rsid w:val="0065671B"/>
    <w:rsid w:val="00661DC3"/>
    <w:rsid w:val="00663A60"/>
    <w:rsid w:val="00663C81"/>
    <w:rsid w:val="006645DE"/>
    <w:rsid w:val="00674FAB"/>
    <w:rsid w:val="006800C6"/>
    <w:rsid w:val="006849F8"/>
    <w:rsid w:val="006905D7"/>
    <w:rsid w:val="0069237A"/>
    <w:rsid w:val="00694390"/>
    <w:rsid w:val="00695CD3"/>
    <w:rsid w:val="006A3099"/>
    <w:rsid w:val="006B6B53"/>
    <w:rsid w:val="006C4660"/>
    <w:rsid w:val="006C7781"/>
    <w:rsid w:val="006D2220"/>
    <w:rsid w:val="006D25EF"/>
    <w:rsid w:val="006D3120"/>
    <w:rsid w:val="006D3D94"/>
    <w:rsid w:val="006E34D4"/>
    <w:rsid w:val="006F6C1E"/>
    <w:rsid w:val="006F77AD"/>
    <w:rsid w:val="00701791"/>
    <w:rsid w:val="007024A5"/>
    <w:rsid w:val="00705BDB"/>
    <w:rsid w:val="00710A02"/>
    <w:rsid w:val="00720863"/>
    <w:rsid w:val="0072098A"/>
    <w:rsid w:val="007229F7"/>
    <w:rsid w:val="00723C53"/>
    <w:rsid w:val="007303B2"/>
    <w:rsid w:val="00744D1C"/>
    <w:rsid w:val="00745968"/>
    <w:rsid w:val="00745B8A"/>
    <w:rsid w:val="00745E79"/>
    <w:rsid w:val="0074744C"/>
    <w:rsid w:val="00755646"/>
    <w:rsid w:val="00756FC4"/>
    <w:rsid w:val="00761052"/>
    <w:rsid w:val="00761BCE"/>
    <w:rsid w:val="007623BF"/>
    <w:rsid w:val="007701FA"/>
    <w:rsid w:val="0077033A"/>
    <w:rsid w:val="00772E51"/>
    <w:rsid w:val="00773E71"/>
    <w:rsid w:val="007757EF"/>
    <w:rsid w:val="00777B88"/>
    <w:rsid w:val="00782BC5"/>
    <w:rsid w:val="00786956"/>
    <w:rsid w:val="007905CC"/>
    <w:rsid w:val="00791CDA"/>
    <w:rsid w:val="00794C05"/>
    <w:rsid w:val="00794C51"/>
    <w:rsid w:val="007977F3"/>
    <w:rsid w:val="007A04A2"/>
    <w:rsid w:val="007A06E6"/>
    <w:rsid w:val="007B25A2"/>
    <w:rsid w:val="007C4FF8"/>
    <w:rsid w:val="007D3507"/>
    <w:rsid w:val="007D3942"/>
    <w:rsid w:val="007D4156"/>
    <w:rsid w:val="007E23D9"/>
    <w:rsid w:val="007E33CC"/>
    <w:rsid w:val="007E7E20"/>
    <w:rsid w:val="007F054A"/>
    <w:rsid w:val="007F4329"/>
    <w:rsid w:val="007F62C8"/>
    <w:rsid w:val="007F724E"/>
    <w:rsid w:val="00800857"/>
    <w:rsid w:val="008022CA"/>
    <w:rsid w:val="0080331D"/>
    <w:rsid w:val="00805BB3"/>
    <w:rsid w:val="00807D54"/>
    <w:rsid w:val="00810B18"/>
    <w:rsid w:val="00815CEE"/>
    <w:rsid w:val="00816C22"/>
    <w:rsid w:val="00820281"/>
    <w:rsid w:val="00824F6D"/>
    <w:rsid w:val="008257EC"/>
    <w:rsid w:val="0082728C"/>
    <w:rsid w:val="008317BB"/>
    <w:rsid w:val="00835EDC"/>
    <w:rsid w:val="0083649C"/>
    <w:rsid w:val="008444DB"/>
    <w:rsid w:val="0085724F"/>
    <w:rsid w:val="0086064B"/>
    <w:rsid w:val="008612C0"/>
    <w:rsid w:val="00867D91"/>
    <w:rsid w:val="00867FCB"/>
    <w:rsid w:val="008705FE"/>
    <w:rsid w:val="00875127"/>
    <w:rsid w:val="008774E5"/>
    <w:rsid w:val="0088115E"/>
    <w:rsid w:val="008833C6"/>
    <w:rsid w:val="008947E7"/>
    <w:rsid w:val="00894A10"/>
    <w:rsid w:val="00896461"/>
    <w:rsid w:val="008A15A9"/>
    <w:rsid w:val="008C1F26"/>
    <w:rsid w:val="008C35E5"/>
    <w:rsid w:val="008C39C7"/>
    <w:rsid w:val="008C6130"/>
    <w:rsid w:val="008C794B"/>
    <w:rsid w:val="008D0D5C"/>
    <w:rsid w:val="008D2AA6"/>
    <w:rsid w:val="008D582C"/>
    <w:rsid w:val="008D6787"/>
    <w:rsid w:val="008D6A16"/>
    <w:rsid w:val="008E43A3"/>
    <w:rsid w:val="008E47E2"/>
    <w:rsid w:val="008F17FD"/>
    <w:rsid w:val="008F6518"/>
    <w:rsid w:val="009025AD"/>
    <w:rsid w:val="0091252F"/>
    <w:rsid w:val="00913B4C"/>
    <w:rsid w:val="009200D9"/>
    <w:rsid w:val="00920A7D"/>
    <w:rsid w:val="009254C8"/>
    <w:rsid w:val="0093046F"/>
    <w:rsid w:val="00930B82"/>
    <w:rsid w:val="009311A8"/>
    <w:rsid w:val="00932049"/>
    <w:rsid w:val="00942A5A"/>
    <w:rsid w:val="009456BA"/>
    <w:rsid w:val="00955033"/>
    <w:rsid w:val="00957290"/>
    <w:rsid w:val="0096766F"/>
    <w:rsid w:val="009720E3"/>
    <w:rsid w:val="00986B85"/>
    <w:rsid w:val="00987C32"/>
    <w:rsid w:val="0099418C"/>
    <w:rsid w:val="00995D4A"/>
    <w:rsid w:val="009A4724"/>
    <w:rsid w:val="009A549D"/>
    <w:rsid w:val="009B029E"/>
    <w:rsid w:val="009B286B"/>
    <w:rsid w:val="009B6E0C"/>
    <w:rsid w:val="009C00D7"/>
    <w:rsid w:val="009C56EF"/>
    <w:rsid w:val="009D2D26"/>
    <w:rsid w:val="009D5D20"/>
    <w:rsid w:val="009E2415"/>
    <w:rsid w:val="009E5C25"/>
    <w:rsid w:val="009F0471"/>
    <w:rsid w:val="009F3739"/>
    <w:rsid w:val="009F7BFB"/>
    <w:rsid w:val="00A04565"/>
    <w:rsid w:val="00A05ACC"/>
    <w:rsid w:val="00A076EF"/>
    <w:rsid w:val="00A07A9E"/>
    <w:rsid w:val="00A1105B"/>
    <w:rsid w:val="00A13EB3"/>
    <w:rsid w:val="00A1551B"/>
    <w:rsid w:val="00A23119"/>
    <w:rsid w:val="00A23140"/>
    <w:rsid w:val="00A2353A"/>
    <w:rsid w:val="00A2357F"/>
    <w:rsid w:val="00A251CD"/>
    <w:rsid w:val="00A25628"/>
    <w:rsid w:val="00A31808"/>
    <w:rsid w:val="00A324FA"/>
    <w:rsid w:val="00A347C6"/>
    <w:rsid w:val="00A374F5"/>
    <w:rsid w:val="00A4092A"/>
    <w:rsid w:val="00A46A91"/>
    <w:rsid w:val="00A500F0"/>
    <w:rsid w:val="00A57079"/>
    <w:rsid w:val="00A604A0"/>
    <w:rsid w:val="00A642F2"/>
    <w:rsid w:val="00A64BF3"/>
    <w:rsid w:val="00A66779"/>
    <w:rsid w:val="00A71829"/>
    <w:rsid w:val="00A86797"/>
    <w:rsid w:val="00A873E6"/>
    <w:rsid w:val="00A94482"/>
    <w:rsid w:val="00AA1960"/>
    <w:rsid w:val="00AA3E92"/>
    <w:rsid w:val="00AA4615"/>
    <w:rsid w:val="00AA46CC"/>
    <w:rsid w:val="00AA4A25"/>
    <w:rsid w:val="00AA69F5"/>
    <w:rsid w:val="00AA6E95"/>
    <w:rsid w:val="00AB21A2"/>
    <w:rsid w:val="00AB342F"/>
    <w:rsid w:val="00AC770A"/>
    <w:rsid w:val="00AD2207"/>
    <w:rsid w:val="00AD29B8"/>
    <w:rsid w:val="00AD49CD"/>
    <w:rsid w:val="00AD5599"/>
    <w:rsid w:val="00AE5854"/>
    <w:rsid w:val="00AF3FE0"/>
    <w:rsid w:val="00AF4063"/>
    <w:rsid w:val="00AF4EED"/>
    <w:rsid w:val="00AF5A76"/>
    <w:rsid w:val="00AF65CA"/>
    <w:rsid w:val="00AF6B5F"/>
    <w:rsid w:val="00AF6E8D"/>
    <w:rsid w:val="00AF6F17"/>
    <w:rsid w:val="00AF7780"/>
    <w:rsid w:val="00B04C18"/>
    <w:rsid w:val="00B04E8F"/>
    <w:rsid w:val="00B07C97"/>
    <w:rsid w:val="00B14DF3"/>
    <w:rsid w:val="00B16A53"/>
    <w:rsid w:val="00B1740E"/>
    <w:rsid w:val="00B203FB"/>
    <w:rsid w:val="00B24A6A"/>
    <w:rsid w:val="00B27C8D"/>
    <w:rsid w:val="00B334DD"/>
    <w:rsid w:val="00B35ED3"/>
    <w:rsid w:val="00B40434"/>
    <w:rsid w:val="00B4087E"/>
    <w:rsid w:val="00B45F3C"/>
    <w:rsid w:val="00B474AB"/>
    <w:rsid w:val="00B52E6F"/>
    <w:rsid w:val="00B57636"/>
    <w:rsid w:val="00B659C1"/>
    <w:rsid w:val="00B67089"/>
    <w:rsid w:val="00B71F50"/>
    <w:rsid w:val="00B7240D"/>
    <w:rsid w:val="00B809CF"/>
    <w:rsid w:val="00B86484"/>
    <w:rsid w:val="00B86D69"/>
    <w:rsid w:val="00BA33AE"/>
    <w:rsid w:val="00BB29E9"/>
    <w:rsid w:val="00BB6453"/>
    <w:rsid w:val="00BC3AB8"/>
    <w:rsid w:val="00BC4820"/>
    <w:rsid w:val="00BC6637"/>
    <w:rsid w:val="00BD054A"/>
    <w:rsid w:val="00BD2F21"/>
    <w:rsid w:val="00BD6C8F"/>
    <w:rsid w:val="00BD7BC0"/>
    <w:rsid w:val="00BE0475"/>
    <w:rsid w:val="00BE547B"/>
    <w:rsid w:val="00BE6710"/>
    <w:rsid w:val="00BE6BB8"/>
    <w:rsid w:val="00BF19B2"/>
    <w:rsid w:val="00BF1E2B"/>
    <w:rsid w:val="00BF42AE"/>
    <w:rsid w:val="00C02925"/>
    <w:rsid w:val="00C04C88"/>
    <w:rsid w:val="00C05459"/>
    <w:rsid w:val="00C116C4"/>
    <w:rsid w:val="00C14F1F"/>
    <w:rsid w:val="00C26AF6"/>
    <w:rsid w:val="00C31EDA"/>
    <w:rsid w:val="00C35188"/>
    <w:rsid w:val="00C37AA0"/>
    <w:rsid w:val="00C444AD"/>
    <w:rsid w:val="00C467CE"/>
    <w:rsid w:val="00C476CE"/>
    <w:rsid w:val="00C508A7"/>
    <w:rsid w:val="00C51A93"/>
    <w:rsid w:val="00C56E1E"/>
    <w:rsid w:val="00C579C7"/>
    <w:rsid w:val="00C70710"/>
    <w:rsid w:val="00C7107F"/>
    <w:rsid w:val="00C77470"/>
    <w:rsid w:val="00C8331F"/>
    <w:rsid w:val="00C84CB1"/>
    <w:rsid w:val="00C93C28"/>
    <w:rsid w:val="00C93F20"/>
    <w:rsid w:val="00CA13B1"/>
    <w:rsid w:val="00CA3FFD"/>
    <w:rsid w:val="00CA718B"/>
    <w:rsid w:val="00CB3C77"/>
    <w:rsid w:val="00CC1502"/>
    <w:rsid w:val="00CC22B1"/>
    <w:rsid w:val="00CC7B00"/>
    <w:rsid w:val="00CD02A5"/>
    <w:rsid w:val="00CD0744"/>
    <w:rsid w:val="00CD451D"/>
    <w:rsid w:val="00CE08D2"/>
    <w:rsid w:val="00CE0AEC"/>
    <w:rsid w:val="00CE3296"/>
    <w:rsid w:val="00CE33C1"/>
    <w:rsid w:val="00CE7FE5"/>
    <w:rsid w:val="00CF3D16"/>
    <w:rsid w:val="00CF619F"/>
    <w:rsid w:val="00CF6D3E"/>
    <w:rsid w:val="00CF79F1"/>
    <w:rsid w:val="00D03CDB"/>
    <w:rsid w:val="00D07441"/>
    <w:rsid w:val="00D12473"/>
    <w:rsid w:val="00D13B93"/>
    <w:rsid w:val="00D24D41"/>
    <w:rsid w:val="00D36C46"/>
    <w:rsid w:val="00D4477E"/>
    <w:rsid w:val="00D451AE"/>
    <w:rsid w:val="00D45A1A"/>
    <w:rsid w:val="00D461CD"/>
    <w:rsid w:val="00D50226"/>
    <w:rsid w:val="00D56AD6"/>
    <w:rsid w:val="00D65AEA"/>
    <w:rsid w:val="00D673E0"/>
    <w:rsid w:val="00D713BB"/>
    <w:rsid w:val="00D7479C"/>
    <w:rsid w:val="00D83F0B"/>
    <w:rsid w:val="00D91EDB"/>
    <w:rsid w:val="00D927F6"/>
    <w:rsid w:val="00D935A1"/>
    <w:rsid w:val="00D9436C"/>
    <w:rsid w:val="00DA4C69"/>
    <w:rsid w:val="00DA5ECC"/>
    <w:rsid w:val="00DB420C"/>
    <w:rsid w:val="00DB4D49"/>
    <w:rsid w:val="00DB5B6D"/>
    <w:rsid w:val="00DB62F5"/>
    <w:rsid w:val="00DB6601"/>
    <w:rsid w:val="00DB7158"/>
    <w:rsid w:val="00DC1398"/>
    <w:rsid w:val="00DC37DD"/>
    <w:rsid w:val="00DC61FC"/>
    <w:rsid w:val="00DD1EDE"/>
    <w:rsid w:val="00DE020A"/>
    <w:rsid w:val="00DE5DAB"/>
    <w:rsid w:val="00DF32F3"/>
    <w:rsid w:val="00E00B49"/>
    <w:rsid w:val="00E00C61"/>
    <w:rsid w:val="00E1473D"/>
    <w:rsid w:val="00E17D56"/>
    <w:rsid w:val="00E30F78"/>
    <w:rsid w:val="00E33150"/>
    <w:rsid w:val="00E37A11"/>
    <w:rsid w:val="00E4470C"/>
    <w:rsid w:val="00E533D3"/>
    <w:rsid w:val="00E55398"/>
    <w:rsid w:val="00E56352"/>
    <w:rsid w:val="00E63B0E"/>
    <w:rsid w:val="00E72CF4"/>
    <w:rsid w:val="00E76539"/>
    <w:rsid w:val="00E77DD3"/>
    <w:rsid w:val="00E80D57"/>
    <w:rsid w:val="00E917EE"/>
    <w:rsid w:val="00E92CB2"/>
    <w:rsid w:val="00EA12CE"/>
    <w:rsid w:val="00EA1963"/>
    <w:rsid w:val="00EA3B32"/>
    <w:rsid w:val="00EA6128"/>
    <w:rsid w:val="00EB1629"/>
    <w:rsid w:val="00EB1647"/>
    <w:rsid w:val="00EB35A4"/>
    <w:rsid w:val="00EB4349"/>
    <w:rsid w:val="00EB5340"/>
    <w:rsid w:val="00EB670C"/>
    <w:rsid w:val="00EC41B7"/>
    <w:rsid w:val="00EC452E"/>
    <w:rsid w:val="00EC6CF0"/>
    <w:rsid w:val="00ED1521"/>
    <w:rsid w:val="00ED3610"/>
    <w:rsid w:val="00ED45B8"/>
    <w:rsid w:val="00ED483B"/>
    <w:rsid w:val="00ED515C"/>
    <w:rsid w:val="00ED5F5C"/>
    <w:rsid w:val="00EE12C5"/>
    <w:rsid w:val="00EE1744"/>
    <w:rsid w:val="00EE22B8"/>
    <w:rsid w:val="00EF1F53"/>
    <w:rsid w:val="00EF2ACD"/>
    <w:rsid w:val="00EF4440"/>
    <w:rsid w:val="00EF5A04"/>
    <w:rsid w:val="00EF5FCC"/>
    <w:rsid w:val="00EF5FED"/>
    <w:rsid w:val="00EF642E"/>
    <w:rsid w:val="00F00AC8"/>
    <w:rsid w:val="00F00F6C"/>
    <w:rsid w:val="00F049BB"/>
    <w:rsid w:val="00F10ECD"/>
    <w:rsid w:val="00F21A36"/>
    <w:rsid w:val="00F21E6C"/>
    <w:rsid w:val="00F225A8"/>
    <w:rsid w:val="00F331F8"/>
    <w:rsid w:val="00F351DB"/>
    <w:rsid w:val="00F35F44"/>
    <w:rsid w:val="00F36A9F"/>
    <w:rsid w:val="00F44469"/>
    <w:rsid w:val="00F44733"/>
    <w:rsid w:val="00F57C5A"/>
    <w:rsid w:val="00F60D8A"/>
    <w:rsid w:val="00F661E7"/>
    <w:rsid w:val="00F70175"/>
    <w:rsid w:val="00F74E34"/>
    <w:rsid w:val="00F806E5"/>
    <w:rsid w:val="00F82A5F"/>
    <w:rsid w:val="00F939FE"/>
    <w:rsid w:val="00FA2132"/>
    <w:rsid w:val="00FA377A"/>
    <w:rsid w:val="00FA40E3"/>
    <w:rsid w:val="00FB1A28"/>
    <w:rsid w:val="00FB2A27"/>
    <w:rsid w:val="00FC4CAC"/>
    <w:rsid w:val="00FC4E39"/>
    <w:rsid w:val="00FC567C"/>
    <w:rsid w:val="00FD0901"/>
    <w:rsid w:val="00FD43DE"/>
    <w:rsid w:val="00FD613B"/>
    <w:rsid w:val="00FE0201"/>
    <w:rsid w:val="00FE2490"/>
    <w:rsid w:val="00FF1719"/>
    <w:rsid w:val="00FF367E"/>
    <w:rsid w:val="00FF74C0"/>
    <w:rsid w:val="047BCAA2"/>
    <w:rsid w:val="366B66FE"/>
    <w:rsid w:val="3E31F195"/>
    <w:rsid w:val="496D317A"/>
    <w:rsid w:val="500F52ED"/>
    <w:rsid w:val="5FCA8C75"/>
    <w:rsid w:val="680B9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E0592"/>
  <w15:docId w15:val="{CB8ED9B7-ED28-474F-8256-B3BF6EF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07"/>
    <w:rPr>
      <w:sz w:val="24"/>
      <w:szCs w:val="24"/>
    </w:rPr>
  </w:style>
  <w:style w:type="paragraph" w:styleId="Heading1">
    <w:name w:val="heading 1"/>
    <w:basedOn w:val="Normal"/>
    <w:next w:val="Normal"/>
    <w:link w:val="Heading1Char"/>
    <w:uiPriority w:val="99"/>
    <w:qFormat/>
    <w:rsid w:val="007D3507"/>
    <w:pPr>
      <w:keepNext/>
      <w:spacing w:line="240" w:lineRule="exact"/>
      <w:outlineLvl w:val="0"/>
    </w:pPr>
    <w:rPr>
      <w:szCs w:val="20"/>
    </w:rPr>
  </w:style>
  <w:style w:type="paragraph" w:styleId="Heading3">
    <w:name w:val="heading 3"/>
    <w:basedOn w:val="Normal"/>
    <w:next w:val="Normal"/>
    <w:link w:val="Heading3Char"/>
    <w:uiPriority w:val="99"/>
    <w:qFormat/>
    <w:rsid w:val="007D3507"/>
    <w:pPr>
      <w:keepNext/>
      <w:spacing w:line="360" w:lineRule="auto"/>
      <w:jc w:val="center"/>
      <w:outlineLvl w:val="2"/>
    </w:pPr>
    <w:rPr>
      <w:rFonts w:ascii="CG Times (W1)" w:hAnsi="CG Times (W1)"/>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F25"/>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394F25"/>
    <w:rPr>
      <w:rFonts w:ascii="Cambria" w:hAnsi="Cambria" w:cs="Times New Roman"/>
      <w:b/>
      <w:bCs/>
      <w:sz w:val="26"/>
      <w:szCs w:val="26"/>
    </w:rPr>
  </w:style>
  <w:style w:type="paragraph" w:styleId="Title">
    <w:name w:val="Title"/>
    <w:basedOn w:val="Normal"/>
    <w:link w:val="TitleChar"/>
    <w:uiPriority w:val="99"/>
    <w:qFormat/>
    <w:rsid w:val="007D3507"/>
    <w:pPr>
      <w:jc w:val="center"/>
    </w:pPr>
    <w:rPr>
      <w:b/>
      <w:bCs/>
      <w:u w:val="single"/>
    </w:rPr>
  </w:style>
  <w:style w:type="character" w:customStyle="1" w:styleId="TitleChar">
    <w:name w:val="Title Char"/>
    <w:basedOn w:val="DefaultParagraphFont"/>
    <w:link w:val="Title"/>
    <w:uiPriority w:val="99"/>
    <w:locked/>
    <w:rsid w:val="00394F25"/>
    <w:rPr>
      <w:rFonts w:ascii="Cambria" w:hAnsi="Cambria" w:cs="Times New Roman"/>
      <w:b/>
      <w:bCs/>
      <w:kern w:val="28"/>
      <w:sz w:val="32"/>
      <w:szCs w:val="32"/>
    </w:rPr>
  </w:style>
  <w:style w:type="paragraph" w:styleId="Subtitle">
    <w:name w:val="Subtitle"/>
    <w:basedOn w:val="Normal"/>
    <w:link w:val="SubtitleChar"/>
    <w:uiPriority w:val="99"/>
    <w:qFormat/>
    <w:rsid w:val="007D3507"/>
    <w:pPr>
      <w:jc w:val="center"/>
    </w:pPr>
    <w:rPr>
      <w:b/>
      <w:bCs/>
      <w:u w:val="single"/>
    </w:rPr>
  </w:style>
  <w:style w:type="character" w:customStyle="1" w:styleId="SubtitleChar">
    <w:name w:val="Subtitle Char"/>
    <w:basedOn w:val="DefaultParagraphFont"/>
    <w:link w:val="Subtitle"/>
    <w:uiPriority w:val="99"/>
    <w:locked/>
    <w:rsid w:val="00394F25"/>
    <w:rPr>
      <w:rFonts w:ascii="Cambria" w:hAnsi="Cambria" w:cs="Times New Roman"/>
      <w:sz w:val="24"/>
      <w:szCs w:val="24"/>
    </w:rPr>
  </w:style>
  <w:style w:type="paragraph" w:styleId="BodyText">
    <w:name w:val="Body Text"/>
    <w:basedOn w:val="Normal"/>
    <w:link w:val="BodyTextChar"/>
    <w:uiPriority w:val="99"/>
    <w:rsid w:val="007D3507"/>
    <w:pPr>
      <w:spacing w:line="480" w:lineRule="exact"/>
    </w:pPr>
    <w:rPr>
      <w:szCs w:val="20"/>
    </w:rPr>
  </w:style>
  <w:style w:type="character" w:customStyle="1" w:styleId="BodyTextChar">
    <w:name w:val="Body Text Char"/>
    <w:basedOn w:val="DefaultParagraphFont"/>
    <w:link w:val="BodyText"/>
    <w:uiPriority w:val="99"/>
    <w:semiHidden/>
    <w:locked/>
    <w:rsid w:val="00394F25"/>
    <w:rPr>
      <w:rFonts w:cs="Times New Roman"/>
      <w:sz w:val="24"/>
      <w:szCs w:val="24"/>
    </w:rPr>
  </w:style>
  <w:style w:type="paragraph" w:styleId="Header">
    <w:name w:val="header"/>
    <w:basedOn w:val="Normal"/>
    <w:link w:val="HeaderChar"/>
    <w:uiPriority w:val="99"/>
    <w:rsid w:val="007D3507"/>
    <w:pPr>
      <w:tabs>
        <w:tab w:val="center" w:pos="4320"/>
        <w:tab w:val="right" w:pos="8640"/>
      </w:tabs>
    </w:pPr>
  </w:style>
  <w:style w:type="character" w:customStyle="1" w:styleId="HeaderChar">
    <w:name w:val="Header Char"/>
    <w:basedOn w:val="DefaultParagraphFont"/>
    <w:link w:val="Header"/>
    <w:uiPriority w:val="99"/>
    <w:semiHidden/>
    <w:locked/>
    <w:rsid w:val="00394F25"/>
    <w:rPr>
      <w:rFonts w:cs="Times New Roman"/>
      <w:sz w:val="24"/>
      <w:szCs w:val="24"/>
    </w:rPr>
  </w:style>
  <w:style w:type="paragraph" w:styleId="Footer">
    <w:name w:val="footer"/>
    <w:basedOn w:val="Normal"/>
    <w:link w:val="FooterChar"/>
    <w:uiPriority w:val="99"/>
    <w:rsid w:val="007D3507"/>
    <w:pPr>
      <w:tabs>
        <w:tab w:val="center" w:pos="4320"/>
        <w:tab w:val="right" w:pos="8640"/>
      </w:tabs>
    </w:pPr>
  </w:style>
  <w:style w:type="character" w:customStyle="1" w:styleId="FooterChar">
    <w:name w:val="Footer Char"/>
    <w:basedOn w:val="DefaultParagraphFont"/>
    <w:link w:val="Footer"/>
    <w:uiPriority w:val="99"/>
    <w:semiHidden/>
    <w:locked/>
    <w:rsid w:val="00394F25"/>
    <w:rPr>
      <w:rFonts w:cs="Times New Roman"/>
      <w:sz w:val="24"/>
      <w:szCs w:val="24"/>
    </w:rPr>
  </w:style>
  <w:style w:type="character" w:styleId="PageNumber">
    <w:name w:val="page number"/>
    <w:basedOn w:val="DefaultParagraphFont"/>
    <w:uiPriority w:val="99"/>
    <w:rsid w:val="007D3507"/>
    <w:rPr>
      <w:rFonts w:cs="Times New Roman"/>
    </w:rPr>
  </w:style>
  <w:style w:type="paragraph" w:styleId="BalloonText">
    <w:name w:val="Balloon Text"/>
    <w:basedOn w:val="Normal"/>
    <w:link w:val="BalloonTextChar"/>
    <w:uiPriority w:val="99"/>
    <w:rsid w:val="00DC1398"/>
    <w:rPr>
      <w:rFonts w:ascii="Tahoma" w:hAnsi="Tahoma" w:cs="Tahoma"/>
      <w:sz w:val="16"/>
      <w:szCs w:val="16"/>
    </w:rPr>
  </w:style>
  <w:style w:type="character" w:customStyle="1" w:styleId="BalloonTextChar">
    <w:name w:val="Balloon Text Char"/>
    <w:basedOn w:val="DefaultParagraphFont"/>
    <w:link w:val="BalloonText"/>
    <w:uiPriority w:val="99"/>
    <w:locked/>
    <w:rsid w:val="00DC1398"/>
    <w:rPr>
      <w:rFonts w:ascii="Tahoma" w:hAnsi="Tahoma" w:cs="Tahoma"/>
      <w:sz w:val="16"/>
      <w:szCs w:val="16"/>
    </w:rPr>
  </w:style>
  <w:style w:type="paragraph" w:styleId="ListParagraph">
    <w:name w:val="List Paragraph"/>
    <w:basedOn w:val="Normal"/>
    <w:uiPriority w:val="99"/>
    <w:qFormat/>
    <w:rsid w:val="006D3D94"/>
    <w:pPr>
      <w:ind w:left="720"/>
      <w:contextualSpacing/>
    </w:pPr>
  </w:style>
  <w:style w:type="paragraph" w:styleId="HTMLPreformatted">
    <w:name w:val="HTML Preformatted"/>
    <w:basedOn w:val="Normal"/>
    <w:link w:val="HTMLPreformattedChar"/>
    <w:uiPriority w:val="99"/>
    <w:rsid w:val="00BC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C3AB8"/>
    <w:rPr>
      <w:rFonts w:ascii="Courier New" w:hAnsi="Courier New" w:cs="Courier New"/>
    </w:rPr>
  </w:style>
  <w:style w:type="paragraph" w:customStyle="1" w:styleId="Blockquote">
    <w:name w:val="Blockquote"/>
    <w:basedOn w:val="Normal"/>
    <w:uiPriority w:val="99"/>
    <w:rsid w:val="00A2353A"/>
    <w:pPr>
      <w:widowControl w:val="0"/>
      <w:spacing w:before="100" w:after="100"/>
      <w:ind w:left="360" w:right="360"/>
    </w:pPr>
    <w:rPr>
      <w:szCs w:val="20"/>
    </w:rPr>
  </w:style>
  <w:style w:type="character" w:styleId="CommentReference">
    <w:name w:val="annotation reference"/>
    <w:basedOn w:val="DefaultParagraphFont"/>
    <w:uiPriority w:val="99"/>
    <w:semiHidden/>
    <w:rsid w:val="00E533D3"/>
    <w:rPr>
      <w:rFonts w:cs="Times New Roman"/>
      <w:sz w:val="16"/>
      <w:szCs w:val="16"/>
    </w:rPr>
  </w:style>
  <w:style w:type="paragraph" w:styleId="CommentText">
    <w:name w:val="annotation text"/>
    <w:basedOn w:val="Normal"/>
    <w:link w:val="CommentTextChar"/>
    <w:uiPriority w:val="99"/>
    <w:semiHidden/>
    <w:rsid w:val="00E533D3"/>
    <w:rPr>
      <w:sz w:val="20"/>
      <w:szCs w:val="20"/>
    </w:rPr>
  </w:style>
  <w:style w:type="character" w:customStyle="1" w:styleId="CommentTextChar">
    <w:name w:val="Comment Text Char"/>
    <w:basedOn w:val="DefaultParagraphFont"/>
    <w:link w:val="CommentText"/>
    <w:uiPriority w:val="99"/>
    <w:semiHidden/>
    <w:rsid w:val="00A270CB"/>
    <w:rPr>
      <w:sz w:val="20"/>
      <w:szCs w:val="20"/>
    </w:rPr>
  </w:style>
  <w:style w:type="paragraph" w:styleId="CommentSubject">
    <w:name w:val="annotation subject"/>
    <w:basedOn w:val="CommentText"/>
    <w:next w:val="CommentText"/>
    <w:link w:val="CommentSubjectChar"/>
    <w:uiPriority w:val="99"/>
    <w:semiHidden/>
    <w:rsid w:val="00E533D3"/>
    <w:rPr>
      <w:b/>
      <w:bCs/>
    </w:rPr>
  </w:style>
  <w:style w:type="character" w:customStyle="1" w:styleId="CommentSubjectChar">
    <w:name w:val="Comment Subject Char"/>
    <w:basedOn w:val="CommentTextChar"/>
    <w:link w:val="CommentSubject"/>
    <w:uiPriority w:val="99"/>
    <w:semiHidden/>
    <w:rsid w:val="00A270CB"/>
    <w:rPr>
      <w:b/>
      <w:bCs/>
      <w:sz w:val="20"/>
      <w:szCs w:val="20"/>
    </w:rPr>
  </w:style>
  <w:style w:type="paragraph" w:styleId="BodyTextFirstIndent">
    <w:name w:val="Body Text First Indent"/>
    <w:basedOn w:val="BodyText"/>
    <w:link w:val="BodyTextFirstIndentChar"/>
    <w:uiPriority w:val="99"/>
    <w:semiHidden/>
    <w:unhideWhenUsed/>
    <w:rsid w:val="00C84CB1"/>
    <w:pPr>
      <w:spacing w:line="240" w:lineRule="auto"/>
      <w:ind w:firstLine="360"/>
    </w:pPr>
    <w:rPr>
      <w:szCs w:val="24"/>
    </w:rPr>
  </w:style>
  <w:style w:type="character" w:customStyle="1" w:styleId="BodyTextFirstIndentChar">
    <w:name w:val="Body Text First Indent Char"/>
    <w:basedOn w:val="BodyTextChar"/>
    <w:link w:val="BodyTextFirstIndent"/>
    <w:uiPriority w:val="99"/>
    <w:semiHidden/>
    <w:rsid w:val="00C84CB1"/>
    <w:rPr>
      <w:rFonts w:cs="Times New Roman"/>
      <w:sz w:val="24"/>
      <w:szCs w:val="24"/>
    </w:rPr>
  </w:style>
  <w:style w:type="character" w:styleId="Strong">
    <w:name w:val="Strong"/>
    <w:basedOn w:val="DefaultParagraphFont"/>
    <w:uiPriority w:val="22"/>
    <w:qFormat/>
    <w:locked/>
    <w:rsid w:val="00C84CB1"/>
    <w:rPr>
      <w:b/>
      <w:bCs/>
    </w:rPr>
  </w:style>
  <w:style w:type="character" w:styleId="Hyperlink">
    <w:name w:val="Hyperlink"/>
    <w:basedOn w:val="DefaultParagraphFont"/>
    <w:uiPriority w:val="99"/>
    <w:unhideWhenUsed/>
    <w:rsid w:val="00C26AF6"/>
    <w:rPr>
      <w:color w:val="0000FF" w:themeColor="hyperlink"/>
      <w:u w:val="single"/>
    </w:rPr>
  </w:style>
  <w:style w:type="table" w:styleId="TableGrid">
    <w:name w:val="Table Grid"/>
    <w:basedOn w:val="TableNormal"/>
    <w:locked/>
    <w:rsid w:val="00C26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E00B49"/>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E00B49"/>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16EBF"/>
    <w:rPr>
      <w:color w:val="605E5C"/>
      <w:shd w:val="clear" w:color="auto" w:fill="E1DFDD"/>
    </w:rPr>
  </w:style>
  <w:style w:type="paragraph" w:styleId="Revision">
    <w:name w:val="Revision"/>
    <w:hidden/>
    <w:uiPriority w:val="99"/>
    <w:semiHidden/>
    <w:rsid w:val="00773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1531">
      <w:bodyDiv w:val="1"/>
      <w:marLeft w:val="0"/>
      <w:marRight w:val="0"/>
      <w:marTop w:val="0"/>
      <w:marBottom w:val="0"/>
      <w:divBdr>
        <w:top w:val="none" w:sz="0" w:space="0" w:color="auto"/>
        <w:left w:val="none" w:sz="0" w:space="0" w:color="auto"/>
        <w:bottom w:val="none" w:sz="0" w:space="0" w:color="auto"/>
        <w:right w:val="none" w:sz="0" w:space="0" w:color="auto"/>
      </w:divBdr>
    </w:div>
    <w:div w:id="1585186112">
      <w:bodyDiv w:val="1"/>
      <w:marLeft w:val="0"/>
      <w:marRight w:val="0"/>
      <w:marTop w:val="0"/>
      <w:marBottom w:val="0"/>
      <w:divBdr>
        <w:top w:val="none" w:sz="0" w:space="0" w:color="auto"/>
        <w:left w:val="none" w:sz="0" w:space="0" w:color="auto"/>
        <w:bottom w:val="none" w:sz="0" w:space="0" w:color="auto"/>
        <w:right w:val="none" w:sz="0" w:space="0" w:color="auto"/>
      </w:divBdr>
    </w:div>
    <w:div w:id="1752433687">
      <w:marLeft w:val="0"/>
      <w:marRight w:val="0"/>
      <w:marTop w:val="0"/>
      <w:marBottom w:val="0"/>
      <w:divBdr>
        <w:top w:val="none" w:sz="0" w:space="0" w:color="auto"/>
        <w:left w:val="none" w:sz="0" w:space="0" w:color="auto"/>
        <w:bottom w:val="none" w:sz="0" w:space="0" w:color="auto"/>
        <w:right w:val="none" w:sz="0" w:space="0" w:color="auto"/>
      </w:divBdr>
    </w:div>
    <w:div w:id="175243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S.Texas.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ivacyOfficer@TRS.Texa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a076bde-a3a2-4cad-8ed4-f6a95bc9b502">
      <Value>654</Value>
      <Value>652</Value>
      <Value>84</Value>
    </TaxCatchAll>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 xsi:nil="true"/>
    <TRSGeneralCheckbox1 xmlns="8a076bde-a3a2-4cad-8ed4-f6a95bc9b502">true</TRSGeneralCheckbox1>
    <PersonResponsible xmlns="e53605fc-3e7f-4a20-9679-c0e44c05c8df">About TRS-Procurement</PersonResponsible>
    <TRSGeneralNumberContent1 xmlns="8a076bde-a3a2-4cad-8ed4-f6a95bc9b502">24</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Purchasing and Contract Management</TermName>
          <TermId xmlns="http://schemas.microsoft.com/office/infopath/2007/PartnerControls">fa626222-8609-43d3-b5d7-5c79fbd0a023</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75bbb24c-e503-4f80-be87-b3c7ce46741f</TermId>
        </TermInfo>
      </Terms>
    </k2c2464eeb9f4dc5989b5762d034f9a2>
    <_dlc_DocId xmlns="8a076bde-a3a2-4cad-8ed4-f6a95bc9b502">2FYZ7VVNDPDX-721353832-2820</_dlc_DocId>
    <_dlc_DocIdUrl xmlns="8a076bde-a3a2-4cad-8ed4-f6a95bc9b502">
      <Url>https://www.trs.texas.gov/_layouts/15/DocIdRedir.aspx?ID=2FYZ7VVNDPDX-721353832-2820</Url>
      <Description>2FYZ7VVNDPDX-721353832-2820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393ABC-B23A-4F60-9DCF-B78AD53431B8}">
  <ds:schemaRefs>
    <ds:schemaRef ds:uri="http://schemas.microsoft.com/sharepoint/v3/contenttype/forms"/>
  </ds:schemaRefs>
</ds:datastoreItem>
</file>

<file path=customXml/itemProps2.xml><?xml version="1.0" encoding="utf-8"?>
<ds:datastoreItem xmlns:ds="http://schemas.openxmlformats.org/officeDocument/2006/customXml" ds:itemID="{FE95EE07-CB44-4631-995B-267C5D0D9AAD}">
  <ds:schemaRefs>
    <ds:schemaRef ds:uri="http://schemas.openxmlformats.org/officeDocument/2006/bibliography"/>
  </ds:schemaRefs>
</ds:datastoreItem>
</file>

<file path=customXml/itemProps3.xml><?xml version="1.0" encoding="utf-8"?>
<ds:datastoreItem xmlns:ds="http://schemas.openxmlformats.org/officeDocument/2006/customXml" ds:itemID="{EC9ED194-6EDE-401C-92C4-42D18DF9AB57}">
  <ds:schemaRefs>
    <ds:schemaRef ds:uri="http://schemas.microsoft.com/office/2006/metadata/properties"/>
    <ds:schemaRef ds:uri="http://schemas.microsoft.com/office/infopath/2007/PartnerControls"/>
    <ds:schemaRef ds:uri="00a3db41-8663-4901-8689-a9115f830c44"/>
    <ds:schemaRef ds:uri="9b5c7be0-0176-4a7d-b0ba-906babc470a7"/>
  </ds:schemaRefs>
</ds:datastoreItem>
</file>

<file path=customXml/itemProps4.xml><?xml version="1.0" encoding="utf-8"?>
<ds:datastoreItem xmlns:ds="http://schemas.openxmlformats.org/officeDocument/2006/customXml" ds:itemID="{2D218ECF-6A18-497C-8E96-765F87C71AFE}"/>
</file>

<file path=customXml/itemProps5.xml><?xml version="1.0" encoding="utf-8"?>
<ds:datastoreItem xmlns:ds="http://schemas.openxmlformats.org/officeDocument/2006/customXml" ds:itemID="{66E05AB3-4B7C-4BBD-B51E-C3B4368F63C8}"/>
</file>

<file path=docProps/app.xml><?xml version="1.0" encoding="utf-8"?>
<Properties xmlns="http://schemas.openxmlformats.org/officeDocument/2006/extended-properties" xmlns:vt="http://schemas.openxmlformats.org/officeDocument/2006/docPropsVTypes">
  <Template>Normal</Template>
  <TotalTime>22</TotalTime>
  <Pages>13</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Sample BA Agreement for Pension - TRS-Care and TRS-ActiveCare</vt:lpstr>
    </vt:vector>
  </TitlesOfParts>
  <Company>TRS</Company>
  <LinksUpToDate>false</LinksUpToDate>
  <CharactersWithSpaces>34871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(BAA) General_DIR Vendors</dc:title>
  <dc:creator>TRSD54</dc:creator>
  <cp:lastModifiedBy>Lu, Cynthia</cp:lastModifiedBy>
  <cp:revision>13</cp:revision>
  <cp:lastPrinted>2022-08-17T18:04:00Z</cp:lastPrinted>
  <dcterms:created xsi:type="dcterms:W3CDTF">2024-09-23T15:46:00Z</dcterms:created>
  <dcterms:modified xsi:type="dcterms:W3CDTF">2024-10-31T21:40:00Z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0x010100B7A052C72D924F02B7C6198B974652540055F48E8858CD2A4CA2AE277776EF72D0</vt:lpwstr>
  </property>
  <property fmtid="{D5CDD505-2E9C-101B-9397-08002B2CF9AE}" pid="3" name="_dlc_DocIdItemGuid">
    <vt:lpwstr>8c8cd048-1384-4efd-9b1a-f2e8935596ca</vt:lpwstr>
  </property>
  <property fmtid="{D5CDD505-2E9C-101B-9397-08002B2CF9AE}" pid="4" name="Order">
    <vt:r8>22400</vt:r8>
  </property>
  <property fmtid="{D5CDD505-2E9C-101B-9397-08002B2CF9AE}" pid="5" name="Department0">
    <vt:lpwstr>19;#Purchasing and Contract Administration|ce8e0416-8ea9-4800-a7b9-596b50d55e8d</vt:lpwstr>
  </property>
  <property fmtid="{D5CDD505-2E9C-101B-9397-08002B2CF9AE}" pid="6" name="Committee">
    <vt:lpwstr/>
  </property>
  <property fmtid="{D5CDD505-2E9C-101B-9397-08002B2CF9AE}" pid="7" name="TRSAudiences">
    <vt:lpwstr>652;#Purchasing and Contract Management|fa626222-8609-43d3-b5d7-5c79fbd0a023</vt:lpwstr>
  </property>
  <property fmtid="{D5CDD505-2E9C-101B-9397-08002B2CF9AE}" pid="8" name="TRSSubjects">
    <vt:lpwstr>654;#Form|75bbb24c-e503-4f80-be87-b3c7ce46741f</vt:lpwstr>
  </property>
  <property fmtid="{D5CDD505-2E9C-101B-9397-08002B2CF9AE}" pid="9" name="TRSActions">
    <vt:lpwstr/>
  </property>
  <property fmtid="{D5CDD505-2E9C-101B-9397-08002B2CF9AE}" pid="10" name="GeneralSubject">
    <vt:lpwstr>8;#Contract Administration|500180da-572b-45f0-bf3f-5c2a92f057da</vt:lpwstr>
  </property>
  <property fmtid="{D5CDD505-2E9C-101B-9397-08002B2CF9AE}" pid="11" name="Function">
    <vt:lpwstr>3;#Procurement and Contracts|ef012920-28f1-4ac4-804f-43115e129a94</vt:lpwstr>
  </property>
  <property fmtid="{D5CDD505-2E9C-101B-9397-08002B2CF9AE}" pid="12" name="Division">
    <vt:lpwstr>2;#Financial Division|3fa18fb0-9020-461b-b6dc-eccddc826be8</vt:lpwstr>
  </property>
  <property fmtid="{D5CDD505-2E9C-101B-9397-08002B2CF9AE}" pid="13" name="AIN">
    <vt:lpwstr>9;#OPS1020|c787fb09-be24-49a4-894b-636c220e23ec</vt:lpwstr>
  </property>
  <property fmtid="{D5CDD505-2E9C-101B-9397-08002B2CF9AE}" pid="14" name="TRSGroupID">
    <vt:lpwstr>84;#Procurement_Services|757f2b48-3f2e-4923-8145-dfe51a60b17d</vt:lpwstr>
  </property>
</Properties>
</file>